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EF65C" w14:textId="6A586A3C" w:rsidR="00662E78" w:rsidRDefault="005E391E" w:rsidP="00A201D7">
      <w:pPr>
        <w:jc w:val="center"/>
        <w:rPr>
          <w:rFonts w:ascii="Arial" w:hAnsi="Arial" w:cs="Arial"/>
          <w:color w:val="000000"/>
        </w:rPr>
      </w:pPr>
      <w:r w:rsidRPr="005E391E">
        <w:rPr>
          <w:rFonts w:ascii="Arial" w:hAnsi="Arial" w:cs="Arial"/>
          <w:color w:val="000000"/>
        </w:rPr>
        <w:t>Caso de éxito en la gestión de riesgos de la inestabilidad de pared este de Fase 2 Tajo Quellaveco</w:t>
      </w:r>
      <w:r w:rsidR="00662E78" w:rsidRPr="00662E78">
        <w:rPr>
          <w:rFonts w:ascii="Arial" w:hAnsi="Arial" w:cs="Arial"/>
          <w:color w:val="000000"/>
        </w:rPr>
        <w:t xml:space="preserve"> </w:t>
      </w:r>
    </w:p>
    <w:p w14:paraId="18655DEC" w14:textId="7A7B39A2" w:rsidR="007373B8" w:rsidRPr="009969F7" w:rsidRDefault="00A201D7" w:rsidP="00A201D7">
      <w:pPr>
        <w:jc w:val="center"/>
        <w:rPr>
          <w:rFonts w:asciiTheme="majorHAnsi" w:hAnsiTheme="majorHAnsi" w:cstheme="majorHAnsi"/>
          <w:sz w:val="22"/>
          <w:szCs w:val="22"/>
        </w:rPr>
      </w:pPr>
      <w:r w:rsidRPr="009969F7">
        <w:rPr>
          <w:rFonts w:asciiTheme="majorHAnsi" w:hAnsiTheme="majorHAnsi" w:cstheme="majorHAnsi"/>
          <w:sz w:val="22"/>
          <w:szCs w:val="22"/>
        </w:rPr>
        <w:t>(</w:t>
      </w:r>
      <w:r w:rsidR="00277C7F" w:rsidRPr="009969F7">
        <w:rPr>
          <w:rFonts w:asciiTheme="majorHAnsi" w:hAnsiTheme="majorHAnsi" w:cstheme="majorHAnsi"/>
          <w:sz w:val="22"/>
          <w:szCs w:val="22"/>
        </w:rPr>
        <w:t>Operaciones Mineras</w:t>
      </w:r>
      <w:r w:rsidRPr="009969F7">
        <w:rPr>
          <w:rFonts w:asciiTheme="majorHAnsi" w:hAnsiTheme="majorHAnsi" w:cstheme="majorHAnsi"/>
          <w:sz w:val="22"/>
          <w:szCs w:val="22"/>
        </w:rPr>
        <w:t>)</w:t>
      </w:r>
    </w:p>
    <w:p w14:paraId="03D0F56A" w14:textId="77777777" w:rsidR="00A05DB9" w:rsidRPr="009969F7" w:rsidRDefault="00A05DB9" w:rsidP="007373B8">
      <w:pPr>
        <w:rPr>
          <w:rFonts w:asciiTheme="majorHAnsi" w:hAnsiTheme="majorHAnsi" w:cstheme="majorHAnsi"/>
          <w:sz w:val="22"/>
          <w:szCs w:val="22"/>
        </w:rPr>
      </w:pPr>
    </w:p>
    <w:p w14:paraId="02638C59" w14:textId="6676F5B9" w:rsidR="0087565A" w:rsidRPr="00662E78" w:rsidRDefault="00277C7F" w:rsidP="0087565A">
      <w:pPr>
        <w:jc w:val="center"/>
        <w:rPr>
          <w:rFonts w:asciiTheme="majorHAnsi" w:hAnsiTheme="majorHAnsi" w:cstheme="majorHAnsi"/>
          <w:b/>
          <w:bCs/>
          <w:sz w:val="22"/>
          <w:szCs w:val="22"/>
          <w:vertAlign w:val="superscript"/>
        </w:rPr>
      </w:pPr>
      <w:r w:rsidRPr="009969F7">
        <w:rPr>
          <w:rFonts w:asciiTheme="majorHAnsi" w:hAnsiTheme="majorHAnsi" w:cstheme="majorHAnsi"/>
          <w:b/>
          <w:bCs/>
          <w:sz w:val="22"/>
          <w:szCs w:val="22"/>
        </w:rPr>
        <w:t>E</w:t>
      </w:r>
      <w:r w:rsidR="008A481D">
        <w:rPr>
          <w:rFonts w:asciiTheme="majorHAnsi" w:hAnsiTheme="majorHAnsi" w:cstheme="majorHAnsi"/>
          <w:b/>
          <w:bCs/>
          <w:sz w:val="22"/>
          <w:szCs w:val="22"/>
        </w:rPr>
        <w:t>dgar Contreras</w:t>
      </w:r>
      <w:r w:rsidR="0087565A" w:rsidRPr="009969F7">
        <w:rPr>
          <w:rFonts w:asciiTheme="majorHAnsi" w:hAnsiTheme="majorHAnsi" w:cstheme="majorHAnsi"/>
          <w:b/>
          <w:bCs/>
          <w:sz w:val="22"/>
          <w:szCs w:val="22"/>
          <w:vertAlign w:val="superscript"/>
        </w:rPr>
        <w:t>1</w:t>
      </w:r>
      <w:r w:rsidR="0087565A" w:rsidRPr="009969F7">
        <w:rPr>
          <w:rFonts w:asciiTheme="majorHAnsi" w:hAnsiTheme="majorHAnsi" w:cstheme="majorHAnsi"/>
          <w:b/>
          <w:bCs/>
          <w:sz w:val="22"/>
          <w:szCs w:val="22"/>
        </w:rPr>
        <w:t xml:space="preserve">, </w:t>
      </w:r>
      <w:r w:rsidR="008A481D">
        <w:rPr>
          <w:rFonts w:asciiTheme="majorHAnsi" w:hAnsiTheme="majorHAnsi" w:cstheme="majorHAnsi"/>
          <w:b/>
          <w:bCs/>
          <w:sz w:val="22"/>
          <w:szCs w:val="22"/>
        </w:rPr>
        <w:t>Newton Huamaní</w:t>
      </w:r>
      <w:r w:rsidR="00662E78">
        <w:rPr>
          <w:rFonts w:asciiTheme="majorHAnsi" w:hAnsiTheme="majorHAnsi" w:cstheme="majorHAnsi"/>
          <w:b/>
          <w:bCs/>
          <w:sz w:val="22"/>
          <w:szCs w:val="22"/>
          <w:vertAlign w:val="superscript"/>
        </w:rPr>
        <w:t>2</w:t>
      </w:r>
      <w:r w:rsidR="00662E78">
        <w:rPr>
          <w:rFonts w:asciiTheme="majorHAnsi" w:hAnsiTheme="majorHAnsi" w:cstheme="majorHAnsi"/>
          <w:b/>
          <w:bCs/>
          <w:sz w:val="22"/>
          <w:szCs w:val="22"/>
        </w:rPr>
        <w:t xml:space="preserve"> y </w:t>
      </w:r>
      <w:r w:rsidR="008A481D">
        <w:rPr>
          <w:rFonts w:asciiTheme="majorHAnsi" w:hAnsiTheme="majorHAnsi" w:cstheme="majorHAnsi"/>
          <w:b/>
          <w:bCs/>
          <w:sz w:val="22"/>
          <w:szCs w:val="22"/>
        </w:rPr>
        <w:t>Gisber Mamani</w:t>
      </w:r>
      <w:r w:rsidR="00662E78">
        <w:rPr>
          <w:rFonts w:asciiTheme="majorHAnsi" w:hAnsiTheme="majorHAnsi" w:cstheme="majorHAnsi"/>
          <w:b/>
          <w:bCs/>
          <w:sz w:val="22"/>
          <w:szCs w:val="22"/>
          <w:vertAlign w:val="superscript"/>
        </w:rPr>
        <w:t>3</w:t>
      </w:r>
    </w:p>
    <w:p w14:paraId="400BE595" w14:textId="77777777" w:rsidR="0087565A" w:rsidRPr="009969F7" w:rsidRDefault="0087565A" w:rsidP="0087565A">
      <w:pPr>
        <w:jc w:val="center"/>
        <w:rPr>
          <w:rFonts w:asciiTheme="majorHAnsi" w:hAnsiTheme="majorHAnsi" w:cstheme="majorHAnsi"/>
          <w:bCs/>
          <w:sz w:val="22"/>
          <w:szCs w:val="22"/>
        </w:rPr>
      </w:pPr>
    </w:p>
    <w:p w14:paraId="23736843" w14:textId="77777777" w:rsidR="007373B8" w:rsidRPr="009969F7" w:rsidRDefault="007373B8" w:rsidP="007373B8">
      <w:pPr>
        <w:rPr>
          <w:rFonts w:asciiTheme="majorHAnsi" w:hAnsiTheme="majorHAnsi" w:cstheme="majorHAnsi"/>
          <w:sz w:val="22"/>
          <w:szCs w:val="22"/>
        </w:rPr>
      </w:pPr>
    </w:p>
    <w:p w14:paraId="1D73A8BC" w14:textId="07107B37" w:rsidR="007373B8" w:rsidRPr="009969F7" w:rsidRDefault="001F7167" w:rsidP="006975E0">
      <w:pPr>
        <w:ind w:left="142" w:hanging="142"/>
        <w:jc w:val="both"/>
        <w:rPr>
          <w:rFonts w:asciiTheme="majorHAnsi" w:hAnsiTheme="majorHAnsi" w:cstheme="majorHAnsi"/>
          <w:sz w:val="22"/>
          <w:szCs w:val="22"/>
        </w:rPr>
      </w:pPr>
      <w:r w:rsidRPr="009969F7">
        <w:rPr>
          <w:rFonts w:asciiTheme="majorHAnsi" w:hAnsiTheme="majorHAnsi" w:cstheme="majorHAnsi"/>
          <w:sz w:val="22"/>
          <w:szCs w:val="22"/>
          <w:vertAlign w:val="superscript"/>
        </w:rPr>
        <w:t>1</w:t>
      </w:r>
      <w:r w:rsidR="007373B8" w:rsidRPr="009969F7">
        <w:rPr>
          <w:rFonts w:asciiTheme="majorHAnsi" w:hAnsiTheme="majorHAnsi" w:cstheme="majorHAnsi"/>
          <w:sz w:val="22"/>
          <w:szCs w:val="22"/>
        </w:rPr>
        <w:t xml:space="preserve"> </w:t>
      </w:r>
      <w:proofErr w:type="gramStart"/>
      <w:r w:rsidR="002D1C36" w:rsidRPr="009969F7">
        <w:rPr>
          <w:rFonts w:asciiTheme="majorHAnsi" w:hAnsiTheme="majorHAnsi" w:cstheme="majorHAnsi"/>
          <w:sz w:val="22"/>
          <w:szCs w:val="22"/>
        </w:rPr>
        <w:t>Autor</w:t>
      </w:r>
      <w:proofErr w:type="gramEnd"/>
      <w:r w:rsidR="002D1C36" w:rsidRPr="009969F7">
        <w:rPr>
          <w:rFonts w:asciiTheme="majorHAnsi" w:hAnsiTheme="majorHAnsi" w:cstheme="majorHAnsi"/>
          <w:sz w:val="22"/>
          <w:szCs w:val="22"/>
        </w:rPr>
        <w:t>:</w:t>
      </w:r>
      <w:r w:rsidR="00D920FC">
        <w:rPr>
          <w:rFonts w:asciiTheme="majorHAnsi" w:hAnsiTheme="majorHAnsi" w:cstheme="majorHAnsi"/>
          <w:sz w:val="22"/>
          <w:szCs w:val="22"/>
        </w:rPr>
        <w:t xml:space="preserve"> Edgar Andres Contreras </w:t>
      </w:r>
      <w:r w:rsidR="00351427">
        <w:rPr>
          <w:rFonts w:asciiTheme="majorHAnsi" w:hAnsiTheme="majorHAnsi" w:cstheme="majorHAnsi"/>
          <w:sz w:val="22"/>
          <w:szCs w:val="22"/>
        </w:rPr>
        <w:t>M</w:t>
      </w:r>
      <w:r w:rsidR="00D920FC">
        <w:rPr>
          <w:rFonts w:asciiTheme="majorHAnsi" w:hAnsiTheme="majorHAnsi" w:cstheme="majorHAnsi"/>
          <w:sz w:val="22"/>
          <w:szCs w:val="22"/>
        </w:rPr>
        <w:t>odesto,</w:t>
      </w:r>
      <w:r w:rsidR="002D1C36" w:rsidRPr="009969F7">
        <w:rPr>
          <w:rFonts w:asciiTheme="majorHAnsi" w:hAnsiTheme="majorHAnsi" w:cstheme="majorHAnsi"/>
          <w:sz w:val="22"/>
          <w:szCs w:val="22"/>
        </w:rPr>
        <w:t xml:space="preserve"> </w:t>
      </w:r>
      <w:bookmarkStart w:id="0" w:name="_Hlk138035569"/>
      <w:r w:rsidR="00047A63" w:rsidRPr="009969F7">
        <w:rPr>
          <w:rFonts w:asciiTheme="majorHAnsi" w:hAnsiTheme="majorHAnsi" w:cstheme="majorHAnsi"/>
          <w:sz w:val="22"/>
          <w:szCs w:val="22"/>
        </w:rPr>
        <w:t>A</w:t>
      </w:r>
      <w:r w:rsidR="00DC32D1" w:rsidRPr="009969F7">
        <w:rPr>
          <w:rFonts w:asciiTheme="majorHAnsi" w:hAnsiTheme="majorHAnsi" w:cstheme="majorHAnsi"/>
          <w:sz w:val="22"/>
          <w:szCs w:val="22"/>
        </w:rPr>
        <w:t>nglo American Quellaveco</w:t>
      </w:r>
      <w:bookmarkEnd w:id="0"/>
      <w:r w:rsidR="00DC32D1" w:rsidRPr="009969F7">
        <w:rPr>
          <w:rFonts w:asciiTheme="majorHAnsi" w:hAnsiTheme="majorHAnsi" w:cstheme="majorHAnsi"/>
          <w:sz w:val="22"/>
          <w:szCs w:val="22"/>
        </w:rPr>
        <w:t>,</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Moquegua</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Perú</w:t>
      </w:r>
      <w:r w:rsidR="001B6FAA">
        <w:rPr>
          <w:rFonts w:asciiTheme="majorHAnsi" w:hAnsiTheme="majorHAnsi" w:cstheme="majorHAnsi"/>
          <w:sz w:val="22"/>
          <w:szCs w:val="22"/>
        </w:rPr>
        <w:t>,</w:t>
      </w:r>
      <w:r w:rsidR="001B6FAA" w:rsidRPr="001B6FAA">
        <w:rPr>
          <w:rFonts w:asciiTheme="majorHAnsi" w:hAnsiTheme="majorHAnsi" w:cstheme="majorHAnsi"/>
          <w:sz w:val="22"/>
          <w:szCs w:val="22"/>
        </w:rPr>
        <w:t xml:space="preserve"> </w:t>
      </w:r>
      <w:r w:rsidR="00796ECF">
        <w:rPr>
          <w:rFonts w:asciiTheme="majorHAnsi" w:hAnsiTheme="majorHAnsi" w:cstheme="majorHAnsi"/>
          <w:sz w:val="22"/>
          <w:szCs w:val="22"/>
        </w:rPr>
        <w:t>Líder</w:t>
      </w:r>
      <w:r w:rsidR="001B6FAA">
        <w:rPr>
          <w:rFonts w:asciiTheme="majorHAnsi" w:hAnsiTheme="majorHAnsi" w:cstheme="majorHAnsi"/>
          <w:sz w:val="22"/>
          <w:szCs w:val="22"/>
        </w:rPr>
        <w:t xml:space="preserve"> de </w:t>
      </w:r>
      <w:r w:rsidR="00796ECF">
        <w:rPr>
          <w:rFonts w:asciiTheme="majorHAnsi" w:hAnsiTheme="majorHAnsi" w:cstheme="majorHAnsi"/>
          <w:sz w:val="22"/>
          <w:szCs w:val="22"/>
        </w:rPr>
        <w:t>geotecnia</w:t>
      </w:r>
      <w:r w:rsidR="001B6FAA">
        <w:rPr>
          <w:rFonts w:asciiTheme="majorHAnsi" w:hAnsiTheme="majorHAnsi" w:cstheme="majorHAnsi"/>
          <w:sz w:val="22"/>
          <w:szCs w:val="22"/>
        </w:rPr>
        <w:t>,</w:t>
      </w:r>
      <w:r w:rsidR="00C65BD8">
        <w:rPr>
          <w:rFonts w:asciiTheme="majorHAnsi" w:hAnsiTheme="majorHAnsi" w:cstheme="majorHAnsi"/>
          <w:sz w:val="22"/>
          <w:szCs w:val="22"/>
        </w:rPr>
        <w:t xml:space="preserve"> </w:t>
      </w:r>
      <w:r w:rsidR="003C6D44" w:rsidRPr="009969F7">
        <w:rPr>
          <w:rFonts w:asciiTheme="majorHAnsi" w:hAnsiTheme="majorHAnsi" w:cstheme="majorHAnsi"/>
          <w:sz w:val="22"/>
          <w:szCs w:val="22"/>
        </w:rPr>
        <w:t>(</w:t>
      </w:r>
      <w:hyperlink r:id="rId8" w:history="1">
        <w:r w:rsidR="008A481D" w:rsidRPr="009969F7">
          <w:rPr>
            <w:rStyle w:val="Hipervnculo"/>
            <w:rFonts w:asciiTheme="majorHAnsi" w:hAnsiTheme="majorHAnsi" w:cstheme="majorHAnsi"/>
            <w:sz w:val="22"/>
            <w:szCs w:val="22"/>
          </w:rPr>
          <w:t>edgar.contreras@angloamerican.com</w:t>
        </w:r>
      </w:hyperlink>
      <w:proofErr w:type="gramStart"/>
      <w:r w:rsidR="003C6D44" w:rsidRPr="009969F7">
        <w:rPr>
          <w:rFonts w:asciiTheme="majorHAnsi" w:hAnsiTheme="majorHAnsi" w:cstheme="majorHAnsi"/>
          <w:sz w:val="22"/>
          <w:szCs w:val="22"/>
        </w:rPr>
        <w:t>)</w:t>
      </w:r>
      <w:r w:rsidR="00490E4F">
        <w:rPr>
          <w:rFonts w:asciiTheme="majorHAnsi" w:hAnsiTheme="majorHAnsi" w:cstheme="majorHAnsi"/>
          <w:sz w:val="22"/>
          <w:szCs w:val="22"/>
        </w:rPr>
        <w:t xml:space="preserve"> </w:t>
      </w:r>
      <w:r w:rsidR="001A3953">
        <w:rPr>
          <w:rFonts w:asciiTheme="majorHAnsi" w:hAnsiTheme="majorHAnsi" w:cstheme="majorHAnsi"/>
          <w:sz w:val="22"/>
          <w:szCs w:val="22"/>
        </w:rPr>
        <w:t>,</w:t>
      </w:r>
      <w:proofErr w:type="gramEnd"/>
      <w:r w:rsidR="001A3953" w:rsidRPr="001A3953">
        <w:rPr>
          <w:rFonts w:asciiTheme="majorHAnsi" w:hAnsiTheme="majorHAnsi" w:cstheme="majorHAnsi"/>
          <w:sz w:val="22"/>
          <w:szCs w:val="22"/>
        </w:rPr>
        <w:t xml:space="preserve"> </w:t>
      </w:r>
      <w:r w:rsidR="001A3953">
        <w:rPr>
          <w:rFonts w:asciiTheme="majorHAnsi" w:hAnsiTheme="majorHAnsi" w:cstheme="majorHAnsi"/>
          <w:sz w:val="22"/>
          <w:szCs w:val="22"/>
        </w:rPr>
        <w:t>941499081.</w:t>
      </w:r>
    </w:p>
    <w:p w14:paraId="791CF854" w14:textId="58CB372C" w:rsidR="007373B8" w:rsidRPr="009969F7" w:rsidRDefault="001F7167" w:rsidP="006975E0">
      <w:pPr>
        <w:ind w:left="142" w:hanging="142"/>
        <w:jc w:val="both"/>
        <w:rPr>
          <w:rFonts w:asciiTheme="majorHAnsi" w:hAnsiTheme="majorHAnsi" w:cstheme="majorHAnsi"/>
          <w:sz w:val="22"/>
          <w:szCs w:val="22"/>
        </w:rPr>
      </w:pPr>
      <w:r w:rsidRPr="009969F7">
        <w:rPr>
          <w:rFonts w:asciiTheme="majorHAnsi" w:hAnsiTheme="majorHAnsi" w:cstheme="majorHAnsi"/>
          <w:sz w:val="22"/>
          <w:szCs w:val="22"/>
          <w:vertAlign w:val="superscript"/>
        </w:rPr>
        <w:t>2</w:t>
      </w:r>
      <w:r w:rsidR="007373B8" w:rsidRPr="009969F7">
        <w:rPr>
          <w:rFonts w:asciiTheme="majorHAnsi" w:hAnsiTheme="majorHAnsi" w:cstheme="majorHAnsi"/>
          <w:sz w:val="22"/>
          <w:szCs w:val="22"/>
        </w:rPr>
        <w:t xml:space="preserve"> </w:t>
      </w:r>
      <w:proofErr w:type="gramStart"/>
      <w:r w:rsidR="002D1C36" w:rsidRPr="009969F7">
        <w:rPr>
          <w:rFonts w:asciiTheme="majorHAnsi" w:hAnsiTheme="majorHAnsi" w:cstheme="majorHAnsi"/>
          <w:sz w:val="22"/>
          <w:szCs w:val="22"/>
        </w:rPr>
        <w:t>Coautor</w:t>
      </w:r>
      <w:proofErr w:type="gramEnd"/>
      <w:r w:rsidR="002D1C36" w:rsidRPr="009969F7">
        <w:rPr>
          <w:rFonts w:asciiTheme="majorHAnsi" w:hAnsiTheme="majorHAnsi" w:cstheme="majorHAnsi"/>
          <w:sz w:val="22"/>
          <w:szCs w:val="22"/>
        </w:rPr>
        <w:t xml:space="preserve"> 1: </w:t>
      </w:r>
      <w:r w:rsidR="00D920FC">
        <w:rPr>
          <w:rFonts w:asciiTheme="majorHAnsi" w:hAnsiTheme="majorHAnsi" w:cstheme="majorHAnsi"/>
          <w:sz w:val="22"/>
          <w:szCs w:val="22"/>
        </w:rPr>
        <w:t>N</w:t>
      </w:r>
      <w:r w:rsidR="008E3FAD">
        <w:rPr>
          <w:rFonts w:asciiTheme="majorHAnsi" w:hAnsiTheme="majorHAnsi" w:cstheme="majorHAnsi"/>
          <w:sz w:val="22"/>
          <w:szCs w:val="22"/>
        </w:rPr>
        <w:t>ewton Jonaz Huamani Ojeda, A</w:t>
      </w:r>
      <w:r w:rsidR="00DC32D1" w:rsidRPr="009969F7">
        <w:rPr>
          <w:rFonts w:asciiTheme="majorHAnsi" w:hAnsiTheme="majorHAnsi" w:cstheme="majorHAnsi"/>
          <w:sz w:val="22"/>
          <w:szCs w:val="22"/>
        </w:rPr>
        <w:t>nglo American Quellaveco</w:t>
      </w:r>
      <w:r w:rsidR="003C6D44" w:rsidRPr="009969F7">
        <w:rPr>
          <w:rFonts w:asciiTheme="majorHAnsi" w:hAnsiTheme="majorHAnsi" w:cstheme="majorHAnsi"/>
          <w:sz w:val="22"/>
          <w:szCs w:val="22"/>
        </w:rPr>
        <w:t>,</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Moquegua</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Perú</w:t>
      </w:r>
      <w:r w:rsidR="00CB4C06">
        <w:rPr>
          <w:rFonts w:asciiTheme="majorHAnsi" w:hAnsiTheme="majorHAnsi" w:cstheme="majorHAnsi"/>
          <w:sz w:val="22"/>
          <w:szCs w:val="22"/>
        </w:rPr>
        <w:t>, Ingeniero geot</w:t>
      </w:r>
      <w:r w:rsidR="00A23B88">
        <w:rPr>
          <w:rFonts w:asciiTheme="majorHAnsi" w:hAnsiTheme="majorHAnsi" w:cstheme="majorHAnsi"/>
          <w:sz w:val="22"/>
          <w:szCs w:val="22"/>
        </w:rPr>
        <w:t>é</w:t>
      </w:r>
      <w:r w:rsidR="00CB4C06">
        <w:rPr>
          <w:rFonts w:asciiTheme="majorHAnsi" w:hAnsiTheme="majorHAnsi" w:cstheme="majorHAnsi"/>
          <w:sz w:val="22"/>
          <w:szCs w:val="22"/>
        </w:rPr>
        <w:t>cnico</w:t>
      </w:r>
      <w:r w:rsidR="00796ECF">
        <w:rPr>
          <w:rFonts w:asciiTheme="majorHAnsi" w:hAnsiTheme="majorHAnsi" w:cstheme="majorHAnsi"/>
          <w:sz w:val="22"/>
          <w:szCs w:val="22"/>
        </w:rPr>
        <w:t>,</w:t>
      </w:r>
      <w:r w:rsidR="003C6D44" w:rsidRPr="009969F7">
        <w:rPr>
          <w:rFonts w:asciiTheme="majorHAnsi" w:hAnsiTheme="majorHAnsi" w:cstheme="majorHAnsi"/>
          <w:sz w:val="22"/>
          <w:szCs w:val="22"/>
        </w:rPr>
        <w:t xml:space="preserve"> </w:t>
      </w:r>
      <w:r w:rsidR="00662E78" w:rsidRPr="009969F7">
        <w:rPr>
          <w:rFonts w:asciiTheme="majorHAnsi" w:hAnsiTheme="majorHAnsi" w:cstheme="majorHAnsi"/>
          <w:sz w:val="22"/>
          <w:szCs w:val="22"/>
        </w:rPr>
        <w:t>(</w:t>
      </w:r>
      <w:r w:rsidR="008A481D" w:rsidRPr="00662E78">
        <w:rPr>
          <w:rStyle w:val="Hipervnculo"/>
          <w:rFonts w:asciiTheme="majorHAnsi" w:hAnsiTheme="majorHAnsi" w:cstheme="majorHAnsi"/>
          <w:sz w:val="22"/>
          <w:szCs w:val="22"/>
        </w:rPr>
        <w:t>newton.huamani@angloamerican.com</w:t>
      </w:r>
      <w:r w:rsidR="008A481D">
        <w:rPr>
          <w:rStyle w:val="Hipervnculo"/>
          <w:rFonts w:asciiTheme="majorHAnsi" w:hAnsiTheme="majorHAnsi" w:cstheme="majorHAnsi"/>
          <w:sz w:val="22"/>
          <w:szCs w:val="22"/>
        </w:rPr>
        <w:t>)</w:t>
      </w:r>
      <w:r w:rsidR="001A3953">
        <w:rPr>
          <w:rStyle w:val="Hipervnculo"/>
          <w:rFonts w:asciiTheme="majorHAnsi" w:hAnsiTheme="majorHAnsi" w:cstheme="majorHAnsi"/>
          <w:sz w:val="22"/>
          <w:szCs w:val="22"/>
        </w:rPr>
        <w:t>,</w:t>
      </w:r>
      <w:r w:rsidR="001A3953" w:rsidRPr="001A3953">
        <w:rPr>
          <w:rFonts w:asciiTheme="majorHAnsi" w:hAnsiTheme="majorHAnsi" w:cstheme="majorHAnsi"/>
          <w:sz w:val="22"/>
          <w:szCs w:val="22"/>
        </w:rPr>
        <w:t xml:space="preserve"> </w:t>
      </w:r>
      <w:r w:rsidR="001A3953">
        <w:rPr>
          <w:rFonts w:asciiTheme="majorHAnsi" w:hAnsiTheme="majorHAnsi" w:cstheme="majorHAnsi"/>
          <w:sz w:val="22"/>
          <w:szCs w:val="22"/>
        </w:rPr>
        <w:t>962929986.</w:t>
      </w:r>
    </w:p>
    <w:p w14:paraId="676FAC05" w14:textId="5CC6FC55" w:rsidR="006D0F12" w:rsidRPr="009969F7" w:rsidRDefault="006D0F12" w:rsidP="006975E0">
      <w:pPr>
        <w:ind w:left="142" w:hanging="142"/>
        <w:jc w:val="both"/>
        <w:rPr>
          <w:rFonts w:asciiTheme="majorHAnsi" w:hAnsiTheme="majorHAnsi" w:cstheme="majorHAnsi"/>
          <w:sz w:val="22"/>
          <w:szCs w:val="22"/>
        </w:rPr>
      </w:pPr>
      <w:r w:rsidRPr="009969F7">
        <w:rPr>
          <w:rFonts w:asciiTheme="majorHAnsi" w:hAnsiTheme="majorHAnsi" w:cstheme="majorHAnsi"/>
          <w:sz w:val="22"/>
          <w:szCs w:val="22"/>
          <w:vertAlign w:val="superscript"/>
        </w:rPr>
        <w:t>3</w:t>
      </w:r>
      <w:r w:rsidRPr="009969F7">
        <w:rPr>
          <w:rFonts w:asciiTheme="majorHAnsi" w:hAnsiTheme="majorHAnsi" w:cstheme="majorHAnsi"/>
          <w:sz w:val="22"/>
          <w:szCs w:val="22"/>
        </w:rPr>
        <w:t xml:space="preserve"> </w:t>
      </w:r>
      <w:proofErr w:type="gramStart"/>
      <w:r w:rsidR="002D1C36" w:rsidRPr="009969F7">
        <w:rPr>
          <w:rFonts w:asciiTheme="majorHAnsi" w:hAnsiTheme="majorHAnsi" w:cstheme="majorHAnsi"/>
          <w:sz w:val="22"/>
          <w:szCs w:val="22"/>
        </w:rPr>
        <w:t>Coautor</w:t>
      </w:r>
      <w:proofErr w:type="gramEnd"/>
      <w:r w:rsidR="002D1C36" w:rsidRPr="009969F7">
        <w:rPr>
          <w:rFonts w:asciiTheme="majorHAnsi" w:hAnsiTheme="majorHAnsi" w:cstheme="majorHAnsi"/>
          <w:sz w:val="22"/>
          <w:szCs w:val="22"/>
        </w:rPr>
        <w:t xml:space="preserve"> 2</w:t>
      </w:r>
      <w:r w:rsidR="00DC32D1" w:rsidRPr="009969F7">
        <w:rPr>
          <w:rFonts w:asciiTheme="majorHAnsi" w:hAnsiTheme="majorHAnsi" w:cstheme="majorHAnsi"/>
          <w:sz w:val="22"/>
          <w:szCs w:val="22"/>
        </w:rPr>
        <w:t>:</w:t>
      </w:r>
      <w:r w:rsidR="00DD6BBB">
        <w:rPr>
          <w:rFonts w:asciiTheme="majorHAnsi" w:hAnsiTheme="majorHAnsi" w:cstheme="majorHAnsi"/>
          <w:sz w:val="22"/>
          <w:szCs w:val="22"/>
        </w:rPr>
        <w:t xml:space="preserve"> Gisber </w:t>
      </w:r>
      <w:r w:rsidR="00351427">
        <w:rPr>
          <w:rFonts w:asciiTheme="majorHAnsi" w:hAnsiTheme="majorHAnsi" w:cstheme="majorHAnsi"/>
          <w:sz w:val="22"/>
          <w:szCs w:val="22"/>
        </w:rPr>
        <w:t>Mamani</w:t>
      </w:r>
      <w:r w:rsidR="00DD6BBB">
        <w:rPr>
          <w:rFonts w:asciiTheme="majorHAnsi" w:hAnsiTheme="majorHAnsi" w:cstheme="majorHAnsi"/>
          <w:sz w:val="22"/>
          <w:szCs w:val="22"/>
        </w:rPr>
        <w:t xml:space="preserve"> Colca,</w:t>
      </w:r>
      <w:r w:rsidR="00DC32D1" w:rsidRPr="009969F7">
        <w:rPr>
          <w:rFonts w:asciiTheme="majorHAnsi" w:hAnsiTheme="majorHAnsi" w:cstheme="majorHAnsi"/>
          <w:sz w:val="22"/>
          <w:szCs w:val="22"/>
        </w:rPr>
        <w:t xml:space="preserve"> Anglo American Quellaveco</w:t>
      </w:r>
      <w:r w:rsidR="004E233B" w:rsidRPr="009969F7">
        <w:rPr>
          <w:rFonts w:asciiTheme="majorHAnsi" w:hAnsiTheme="majorHAnsi" w:cstheme="majorHAnsi"/>
          <w:sz w:val="22"/>
          <w:szCs w:val="22"/>
        </w:rPr>
        <w:t>,</w:t>
      </w:r>
      <w:r w:rsidR="005631EB"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Moquegua</w:t>
      </w:r>
      <w:r w:rsidR="005631EB"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Perú</w:t>
      </w:r>
      <w:r w:rsidR="004E233B" w:rsidRPr="009969F7">
        <w:rPr>
          <w:rFonts w:asciiTheme="majorHAnsi" w:hAnsiTheme="majorHAnsi" w:cstheme="majorHAnsi"/>
          <w:sz w:val="22"/>
          <w:szCs w:val="22"/>
        </w:rPr>
        <w:t xml:space="preserve"> </w:t>
      </w:r>
      <w:r w:rsidR="00796ECF">
        <w:rPr>
          <w:rFonts w:asciiTheme="majorHAnsi" w:hAnsiTheme="majorHAnsi" w:cstheme="majorHAnsi"/>
          <w:sz w:val="22"/>
          <w:szCs w:val="22"/>
        </w:rPr>
        <w:t>Ingeniero geotécnico,</w:t>
      </w:r>
      <w:r w:rsidR="00796ECF" w:rsidRPr="009969F7">
        <w:rPr>
          <w:rFonts w:asciiTheme="majorHAnsi" w:hAnsiTheme="majorHAnsi" w:cstheme="majorHAnsi"/>
          <w:sz w:val="22"/>
          <w:szCs w:val="22"/>
        </w:rPr>
        <w:t xml:space="preserve"> </w:t>
      </w:r>
      <w:r w:rsidR="004E233B" w:rsidRPr="009969F7">
        <w:rPr>
          <w:rFonts w:asciiTheme="majorHAnsi" w:hAnsiTheme="majorHAnsi" w:cstheme="majorHAnsi"/>
          <w:sz w:val="22"/>
          <w:szCs w:val="22"/>
        </w:rPr>
        <w:t>(</w:t>
      </w:r>
      <w:r w:rsidR="008A481D" w:rsidRPr="008A481D">
        <w:rPr>
          <w:rStyle w:val="Hipervnculo"/>
          <w:rFonts w:asciiTheme="majorHAnsi" w:hAnsiTheme="majorHAnsi" w:cstheme="majorHAnsi"/>
          <w:sz w:val="22"/>
          <w:szCs w:val="22"/>
        </w:rPr>
        <w:t>gisber.mamani@angloamerican.com</w:t>
      </w:r>
      <w:r w:rsidR="004E233B" w:rsidRPr="009969F7">
        <w:rPr>
          <w:rFonts w:asciiTheme="majorHAnsi" w:hAnsiTheme="majorHAnsi" w:cstheme="majorHAnsi"/>
          <w:sz w:val="22"/>
          <w:szCs w:val="22"/>
        </w:rPr>
        <w:t>)</w:t>
      </w:r>
      <w:r w:rsidR="001A3953">
        <w:rPr>
          <w:rFonts w:asciiTheme="majorHAnsi" w:hAnsiTheme="majorHAnsi" w:cstheme="majorHAnsi"/>
          <w:sz w:val="22"/>
          <w:szCs w:val="22"/>
        </w:rPr>
        <w:t>,</w:t>
      </w:r>
      <w:r w:rsidR="001A3953" w:rsidRPr="001A3953">
        <w:rPr>
          <w:rFonts w:asciiTheme="majorHAnsi" w:hAnsiTheme="majorHAnsi" w:cstheme="majorHAnsi"/>
          <w:sz w:val="22"/>
          <w:szCs w:val="22"/>
        </w:rPr>
        <w:t xml:space="preserve"> </w:t>
      </w:r>
      <w:r w:rsidR="001A3953">
        <w:rPr>
          <w:rFonts w:asciiTheme="majorHAnsi" w:hAnsiTheme="majorHAnsi" w:cstheme="majorHAnsi"/>
          <w:sz w:val="22"/>
          <w:szCs w:val="22"/>
        </w:rPr>
        <w:t>956068626.</w:t>
      </w:r>
    </w:p>
    <w:p w14:paraId="42271F3F" w14:textId="6817014B" w:rsidR="00C90525" w:rsidRPr="009969F7" w:rsidRDefault="00C90525" w:rsidP="00C90525">
      <w:pPr>
        <w:rPr>
          <w:rFonts w:asciiTheme="majorHAnsi" w:hAnsiTheme="majorHAnsi" w:cstheme="majorHAnsi"/>
          <w:sz w:val="22"/>
          <w:szCs w:val="22"/>
        </w:rPr>
      </w:pPr>
      <w:r w:rsidRPr="009969F7">
        <w:rPr>
          <w:rFonts w:asciiTheme="majorHAnsi" w:hAnsiTheme="majorHAnsi" w:cstheme="majorHAnsi"/>
          <w:sz w:val="22"/>
          <w:szCs w:val="22"/>
        </w:rPr>
        <w:t>______________________________________________________________________________________________</w:t>
      </w:r>
    </w:p>
    <w:p w14:paraId="71E68F26" w14:textId="77777777" w:rsidR="00A63A13" w:rsidRPr="009969F7" w:rsidRDefault="00A63A13" w:rsidP="00D5647F">
      <w:pPr>
        <w:jc w:val="both"/>
        <w:rPr>
          <w:rFonts w:asciiTheme="majorHAnsi" w:hAnsiTheme="majorHAnsi" w:cstheme="majorHAnsi"/>
          <w:b/>
          <w:sz w:val="22"/>
          <w:szCs w:val="22"/>
        </w:rPr>
      </w:pPr>
    </w:p>
    <w:p w14:paraId="350E87C9" w14:textId="77777777" w:rsidR="000A599E" w:rsidRPr="009969F7" w:rsidRDefault="000A599E" w:rsidP="00650F70">
      <w:pPr>
        <w:jc w:val="both"/>
        <w:rPr>
          <w:rFonts w:asciiTheme="majorHAnsi" w:hAnsiTheme="majorHAnsi" w:cstheme="majorHAnsi"/>
          <w:b/>
          <w:sz w:val="22"/>
          <w:szCs w:val="22"/>
        </w:rPr>
        <w:sectPr w:rsidR="000A599E" w:rsidRPr="009969F7">
          <w:headerReference w:type="even" r:id="rId9"/>
          <w:headerReference w:type="default" r:id="rId10"/>
          <w:footerReference w:type="even" r:id="rId11"/>
          <w:footerReference w:type="default" r:id="rId12"/>
          <w:headerReference w:type="first" r:id="rId13"/>
          <w:footerReference w:type="first" r:id="rId14"/>
          <w:type w:val="continuous"/>
          <w:pgSz w:w="11900" w:h="16840"/>
          <w:pgMar w:top="1134" w:right="680" w:bottom="964" w:left="851" w:header="680" w:footer="567" w:gutter="0"/>
          <w:cols w:space="720"/>
          <w:docGrid w:linePitch="360"/>
        </w:sectPr>
      </w:pPr>
    </w:p>
    <w:p w14:paraId="097C01EA" w14:textId="77777777" w:rsidR="00460D0B" w:rsidRPr="007B36A0" w:rsidRDefault="00D574EF" w:rsidP="00650F70">
      <w:pPr>
        <w:jc w:val="both"/>
        <w:rPr>
          <w:rFonts w:ascii="Arial" w:hAnsi="Arial" w:cs="Arial"/>
          <w:b/>
          <w:bCs/>
          <w:sz w:val="22"/>
          <w:szCs w:val="22"/>
        </w:rPr>
      </w:pPr>
      <w:r w:rsidRPr="007B36A0">
        <w:rPr>
          <w:rFonts w:ascii="Arial" w:hAnsi="Arial" w:cs="Arial"/>
          <w:b/>
          <w:bCs/>
          <w:sz w:val="22"/>
          <w:szCs w:val="22"/>
        </w:rPr>
        <w:t>RESUMEN</w:t>
      </w:r>
    </w:p>
    <w:p w14:paraId="7364B5DA" w14:textId="72FF210F" w:rsidR="008A481D" w:rsidRPr="007B36A0" w:rsidRDefault="008A481D" w:rsidP="00650F70">
      <w:pPr>
        <w:jc w:val="both"/>
        <w:rPr>
          <w:rFonts w:ascii="Arial" w:hAnsi="Arial" w:cs="Arial"/>
          <w:sz w:val="22"/>
          <w:szCs w:val="22"/>
        </w:rPr>
      </w:pPr>
      <w:r w:rsidRPr="007B36A0">
        <w:rPr>
          <w:rFonts w:ascii="Arial" w:hAnsi="Arial" w:cs="Arial"/>
          <w:sz w:val="22"/>
          <w:szCs w:val="22"/>
        </w:rPr>
        <w:t>Anglo American Quellaveco S.A., como parte de su proceso de desarrollo progresivo de operaciones, realiza la ejecución de la Fase 2 del minado, con la cual se posibilita la expansión del tajo en el sentido norte. Las paredes de esta fase están constituidas por rocas volcánicas tales como ignimbritas y tufos, subyaciendo a esta cobertura volcánica encontramos rocas intrusivas tipo pórfido.</w:t>
      </w:r>
    </w:p>
    <w:p w14:paraId="40A43A08" w14:textId="77777777" w:rsidR="00112C2B" w:rsidRPr="007B36A0" w:rsidRDefault="00112C2B" w:rsidP="00650F70">
      <w:pPr>
        <w:jc w:val="both"/>
        <w:rPr>
          <w:rFonts w:ascii="Arial" w:hAnsi="Arial" w:cs="Arial"/>
          <w:sz w:val="22"/>
          <w:szCs w:val="22"/>
        </w:rPr>
      </w:pPr>
    </w:p>
    <w:p w14:paraId="00C8DCEE" w14:textId="496BDCE9" w:rsidR="006C18FF" w:rsidRPr="007B36A0" w:rsidRDefault="008A481D" w:rsidP="00650F70">
      <w:pPr>
        <w:jc w:val="both"/>
        <w:rPr>
          <w:rFonts w:ascii="Arial" w:hAnsi="Arial" w:cs="Arial"/>
          <w:sz w:val="22"/>
          <w:szCs w:val="22"/>
        </w:rPr>
      </w:pPr>
      <w:r w:rsidRPr="007B36A0">
        <w:rPr>
          <w:rFonts w:ascii="Arial" w:hAnsi="Arial" w:cs="Arial"/>
          <w:sz w:val="22"/>
          <w:szCs w:val="22"/>
        </w:rPr>
        <w:t xml:space="preserve">Durante el avance del minado en los bancos ubicados en el sector este de esta fase, se detectaron movimientos precursores en unidades de tufo. Esto se debió a que dicha unidad geotécnica presentaba una mayor extensión y espesor del previsto en el modelo geológico inicial. Posteriormente, al alcanzar el banco 3660, ya dentro de la zona de pórfidos, se identificó una condición de </w:t>
      </w:r>
      <w:r w:rsidR="00883A6B">
        <w:rPr>
          <w:rFonts w:ascii="Arial" w:hAnsi="Arial" w:cs="Arial"/>
          <w:sz w:val="22"/>
          <w:szCs w:val="22"/>
        </w:rPr>
        <w:t>deformación</w:t>
      </w:r>
      <w:r w:rsidRPr="007B36A0">
        <w:rPr>
          <w:rFonts w:ascii="Arial" w:hAnsi="Arial" w:cs="Arial"/>
          <w:sz w:val="22"/>
          <w:szCs w:val="22"/>
        </w:rPr>
        <w:t xml:space="preserve"> asociada al desconfinamiento del talud.</w:t>
      </w:r>
    </w:p>
    <w:p w14:paraId="4787FCD2" w14:textId="77777777" w:rsidR="00112C2B" w:rsidRPr="007B36A0" w:rsidRDefault="00112C2B" w:rsidP="00650F70">
      <w:pPr>
        <w:jc w:val="both"/>
        <w:rPr>
          <w:rFonts w:ascii="Arial" w:hAnsi="Arial" w:cs="Arial"/>
          <w:sz w:val="22"/>
          <w:szCs w:val="22"/>
        </w:rPr>
      </w:pPr>
    </w:p>
    <w:p w14:paraId="6BE5E344" w14:textId="17A0F432" w:rsidR="008A481D" w:rsidRPr="007B36A0" w:rsidRDefault="008A481D" w:rsidP="00650F70">
      <w:pPr>
        <w:jc w:val="both"/>
        <w:rPr>
          <w:rFonts w:ascii="Arial" w:hAnsi="Arial" w:cs="Arial"/>
          <w:sz w:val="22"/>
          <w:szCs w:val="22"/>
        </w:rPr>
      </w:pPr>
      <w:r w:rsidRPr="007B36A0">
        <w:rPr>
          <w:rFonts w:ascii="Arial" w:hAnsi="Arial" w:cs="Arial"/>
          <w:sz w:val="22"/>
          <w:szCs w:val="22"/>
        </w:rPr>
        <w:t xml:space="preserve">Gracias al trabajo coordinado con el Centro de Control Geotécnico, que opera bajo un sistema autónomo de monitoreo en tiempo real (24/7), fue posible detectar movimientos precursores, hacer seguimiento a su evolución y activar oportunamente un TARP (Plan de respuesta ante activación de alertas geotécnicas). Estas acciones permitieron continuar las operaciones de minado de manera segura hasta el nivel 3630, donde se produjo un </w:t>
      </w:r>
      <w:r w:rsidR="008436C1" w:rsidRPr="007B36A0">
        <w:rPr>
          <w:rFonts w:ascii="Arial" w:hAnsi="Arial" w:cs="Arial"/>
          <w:sz w:val="22"/>
          <w:szCs w:val="22"/>
        </w:rPr>
        <w:t>asentamiento</w:t>
      </w:r>
      <w:r w:rsidRPr="007B36A0">
        <w:rPr>
          <w:rFonts w:ascii="Arial" w:hAnsi="Arial" w:cs="Arial"/>
          <w:sz w:val="22"/>
          <w:szCs w:val="22"/>
        </w:rPr>
        <w:t xml:space="preserve"> progresivo que afectó un total de 10 bancos</w:t>
      </w:r>
      <w:r w:rsidR="008436C1">
        <w:rPr>
          <w:rFonts w:ascii="Arial" w:hAnsi="Arial" w:cs="Arial"/>
          <w:sz w:val="22"/>
          <w:szCs w:val="22"/>
        </w:rPr>
        <w:t xml:space="preserve"> sin llegar a colapsar</w:t>
      </w:r>
      <w:r w:rsidRPr="007B36A0">
        <w:rPr>
          <w:rFonts w:ascii="Arial" w:hAnsi="Arial" w:cs="Arial"/>
          <w:sz w:val="22"/>
          <w:szCs w:val="22"/>
        </w:rPr>
        <w:t>.</w:t>
      </w:r>
    </w:p>
    <w:p w14:paraId="233951DE" w14:textId="77777777" w:rsidR="00112C2B" w:rsidRPr="007B36A0" w:rsidRDefault="00112C2B" w:rsidP="00650F70">
      <w:pPr>
        <w:jc w:val="both"/>
        <w:rPr>
          <w:rFonts w:ascii="Arial" w:hAnsi="Arial" w:cs="Arial"/>
          <w:sz w:val="22"/>
          <w:szCs w:val="22"/>
        </w:rPr>
      </w:pPr>
    </w:p>
    <w:p w14:paraId="037FBBF6" w14:textId="116AAC2F" w:rsidR="00112C2B" w:rsidRPr="007B36A0" w:rsidRDefault="00112C2B" w:rsidP="00650F70">
      <w:pPr>
        <w:jc w:val="both"/>
        <w:rPr>
          <w:rFonts w:ascii="Arial" w:hAnsi="Arial" w:cs="Arial"/>
          <w:sz w:val="22"/>
          <w:szCs w:val="22"/>
        </w:rPr>
      </w:pPr>
      <w:r w:rsidRPr="007B36A0">
        <w:rPr>
          <w:rFonts w:ascii="Arial" w:hAnsi="Arial" w:cs="Arial"/>
          <w:sz w:val="22"/>
          <w:szCs w:val="22"/>
        </w:rPr>
        <w:t>Este asentamiento, de comportamiento lento y plástico (</w:t>
      </w:r>
      <w:proofErr w:type="spellStart"/>
      <w:r w:rsidR="00BE5846" w:rsidRPr="007B36A0">
        <w:rPr>
          <w:rFonts w:ascii="Arial" w:hAnsi="Arial" w:cs="Arial"/>
          <w:sz w:val="22"/>
          <w:szCs w:val="22"/>
        </w:rPr>
        <w:t>cre</w:t>
      </w:r>
      <w:r w:rsidR="002E081E">
        <w:rPr>
          <w:rFonts w:ascii="Arial" w:hAnsi="Arial" w:cs="Arial"/>
          <w:sz w:val="22"/>
          <w:szCs w:val="22"/>
        </w:rPr>
        <w:t>e</w:t>
      </w:r>
      <w:r w:rsidR="00BE5846" w:rsidRPr="007B36A0">
        <w:rPr>
          <w:rFonts w:ascii="Arial" w:hAnsi="Arial" w:cs="Arial"/>
          <w:sz w:val="22"/>
          <w:szCs w:val="22"/>
        </w:rPr>
        <w:t>p</w:t>
      </w:r>
      <w:proofErr w:type="spellEnd"/>
      <w:r w:rsidRPr="007B36A0">
        <w:rPr>
          <w:rFonts w:ascii="Arial" w:hAnsi="Arial" w:cs="Arial"/>
          <w:sz w:val="22"/>
          <w:szCs w:val="22"/>
        </w:rPr>
        <w:t>), no generó derrames en la base del talud, debido a que el ángulo global previo al evento era de 38°, muy cercano al ángulo de reposo (37°) para materiales deslizados (</w:t>
      </w:r>
      <w:proofErr w:type="spellStart"/>
      <w:r w:rsidRPr="007B36A0">
        <w:rPr>
          <w:rFonts w:ascii="Arial" w:hAnsi="Arial" w:cs="Arial"/>
          <w:sz w:val="22"/>
          <w:szCs w:val="22"/>
        </w:rPr>
        <w:t>Spill</w:t>
      </w:r>
      <w:proofErr w:type="spellEnd"/>
      <w:r w:rsidRPr="007B36A0">
        <w:rPr>
          <w:rFonts w:ascii="Arial" w:hAnsi="Arial" w:cs="Arial"/>
          <w:sz w:val="22"/>
          <w:szCs w:val="22"/>
        </w:rPr>
        <w:t xml:space="preserve">). </w:t>
      </w:r>
    </w:p>
    <w:p w14:paraId="36A9FF8E" w14:textId="77777777" w:rsidR="00112C2B" w:rsidRPr="007B36A0" w:rsidRDefault="00112C2B" w:rsidP="00650F70">
      <w:pPr>
        <w:jc w:val="both"/>
        <w:rPr>
          <w:rFonts w:ascii="Arial" w:hAnsi="Arial" w:cs="Arial"/>
          <w:sz w:val="22"/>
          <w:szCs w:val="22"/>
        </w:rPr>
      </w:pPr>
    </w:p>
    <w:p w14:paraId="3CFB0063" w14:textId="7E2E769B" w:rsidR="00112C2B" w:rsidRPr="007B36A0" w:rsidRDefault="00112C2B" w:rsidP="00650F70">
      <w:pPr>
        <w:jc w:val="both"/>
        <w:rPr>
          <w:rFonts w:ascii="Arial" w:hAnsi="Arial" w:cs="Arial"/>
          <w:sz w:val="22"/>
          <w:szCs w:val="22"/>
        </w:rPr>
      </w:pPr>
      <w:r w:rsidRPr="007B36A0">
        <w:rPr>
          <w:rFonts w:ascii="Arial" w:hAnsi="Arial" w:cs="Arial"/>
          <w:sz w:val="22"/>
          <w:szCs w:val="22"/>
        </w:rPr>
        <w:t xml:space="preserve">La actualización de los modelos geológico y estructural en esta zona reveló condiciones no identificadas previamente. Entre los hallazgos más </w:t>
      </w:r>
      <w:r w:rsidRPr="007B36A0">
        <w:rPr>
          <w:rFonts w:ascii="Arial" w:hAnsi="Arial" w:cs="Arial"/>
          <w:sz w:val="22"/>
          <w:szCs w:val="22"/>
        </w:rPr>
        <w:t>relevantes destacan: el incremento en la potencia y extensión del tufo, la mayor potencia de la Falla</w:t>
      </w:r>
      <w:r w:rsidR="007D1044">
        <w:rPr>
          <w:rFonts w:ascii="Arial" w:hAnsi="Arial" w:cs="Arial"/>
          <w:sz w:val="22"/>
          <w:szCs w:val="22"/>
        </w:rPr>
        <w:t xml:space="preserve"> geológica</w:t>
      </w:r>
      <w:r w:rsidRPr="007B36A0">
        <w:rPr>
          <w:rFonts w:ascii="Arial" w:hAnsi="Arial" w:cs="Arial"/>
          <w:sz w:val="22"/>
          <w:szCs w:val="22"/>
        </w:rPr>
        <w:t xml:space="preserve"> Cuajone 1, la cual atraviesa diagonalmente el área afectada, zonas de daño (materiales con menor resistencia) identificadas en el techo y piso de dicha Falla</w:t>
      </w:r>
      <w:r w:rsidR="007D1044">
        <w:rPr>
          <w:rFonts w:ascii="Arial" w:hAnsi="Arial" w:cs="Arial"/>
          <w:sz w:val="22"/>
          <w:szCs w:val="22"/>
        </w:rPr>
        <w:t xml:space="preserve"> </w:t>
      </w:r>
      <w:proofErr w:type="spellStart"/>
      <w:r w:rsidR="007D1044">
        <w:rPr>
          <w:rFonts w:ascii="Arial" w:hAnsi="Arial" w:cs="Arial"/>
          <w:sz w:val="22"/>
          <w:szCs w:val="22"/>
        </w:rPr>
        <w:t>geologica</w:t>
      </w:r>
      <w:proofErr w:type="spellEnd"/>
      <w:r w:rsidRPr="007B36A0">
        <w:rPr>
          <w:rFonts w:ascii="Arial" w:hAnsi="Arial" w:cs="Arial"/>
          <w:sz w:val="22"/>
          <w:szCs w:val="22"/>
        </w:rPr>
        <w:t xml:space="preserve">, y la formación de un bloque </w:t>
      </w:r>
      <w:r w:rsidR="003F5BBE">
        <w:rPr>
          <w:rFonts w:ascii="Arial" w:hAnsi="Arial" w:cs="Arial"/>
          <w:sz w:val="22"/>
          <w:szCs w:val="22"/>
        </w:rPr>
        <w:t>critico</w:t>
      </w:r>
      <w:r w:rsidRPr="007B36A0">
        <w:rPr>
          <w:rFonts w:ascii="Arial" w:hAnsi="Arial" w:cs="Arial"/>
          <w:sz w:val="22"/>
          <w:szCs w:val="22"/>
        </w:rPr>
        <w:t xml:space="preserve"> (</w:t>
      </w:r>
      <w:proofErr w:type="spellStart"/>
      <w:r w:rsidR="003F5BBE">
        <w:rPr>
          <w:rFonts w:ascii="Arial" w:hAnsi="Arial" w:cs="Arial"/>
          <w:sz w:val="22"/>
          <w:szCs w:val="22"/>
        </w:rPr>
        <w:t>k</w:t>
      </w:r>
      <w:r w:rsidR="00BE5846" w:rsidRPr="007B36A0">
        <w:rPr>
          <w:rFonts w:ascii="Arial" w:hAnsi="Arial" w:cs="Arial"/>
          <w:sz w:val="22"/>
          <w:szCs w:val="22"/>
        </w:rPr>
        <w:t>ey</w:t>
      </w:r>
      <w:proofErr w:type="spellEnd"/>
      <w:r w:rsidRPr="007B36A0">
        <w:rPr>
          <w:rFonts w:ascii="Arial" w:hAnsi="Arial" w:cs="Arial"/>
          <w:sz w:val="22"/>
          <w:szCs w:val="22"/>
        </w:rPr>
        <w:t xml:space="preserve"> block) en la base oeste del asentamiento, resultado de la intersección de la Falla</w:t>
      </w:r>
      <w:r w:rsidR="00FA0277">
        <w:rPr>
          <w:rFonts w:ascii="Arial" w:hAnsi="Arial" w:cs="Arial"/>
          <w:sz w:val="22"/>
          <w:szCs w:val="22"/>
        </w:rPr>
        <w:t xml:space="preserve"> </w:t>
      </w:r>
      <w:proofErr w:type="spellStart"/>
      <w:r w:rsidR="00FA0277">
        <w:rPr>
          <w:rFonts w:ascii="Arial" w:hAnsi="Arial" w:cs="Arial"/>
          <w:sz w:val="22"/>
          <w:szCs w:val="22"/>
        </w:rPr>
        <w:t>geologica</w:t>
      </w:r>
      <w:proofErr w:type="spellEnd"/>
      <w:r w:rsidRPr="007B36A0">
        <w:rPr>
          <w:rFonts w:ascii="Arial" w:hAnsi="Arial" w:cs="Arial"/>
          <w:sz w:val="22"/>
          <w:szCs w:val="22"/>
        </w:rPr>
        <w:t xml:space="preserve"> Cuajone</w:t>
      </w:r>
      <w:r w:rsidR="007E1D74">
        <w:rPr>
          <w:rFonts w:ascii="Arial" w:hAnsi="Arial" w:cs="Arial"/>
          <w:sz w:val="22"/>
          <w:szCs w:val="22"/>
        </w:rPr>
        <w:t xml:space="preserve"> </w:t>
      </w:r>
      <w:r w:rsidRPr="007B36A0">
        <w:rPr>
          <w:rFonts w:ascii="Arial" w:hAnsi="Arial" w:cs="Arial"/>
          <w:sz w:val="22"/>
          <w:szCs w:val="22"/>
        </w:rPr>
        <w:t>1 con otra Falla</w:t>
      </w:r>
      <w:r w:rsidR="00FA0277">
        <w:rPr>
          <w:rFonts w:ascii="Arial" w:hAnsi="Arial" w:cs="Arial"/>
          <w:sz w:val="22"/>
          <w:szCs w:val="22"/>
        </w:rPr>
        <w:t xml:space="preserve"> </w:t>
      </w:r>
      <w:proofErr w:type="spellStart"/>
      <w:r w:rsidR="00FA0277">
        <w:rPr>
          <w:rFonts w:ascii="Arial" w:hAnsi="Arial" w:cs="Arial"/>
          <w:sz w:val="22"/>
          <w:szCs w:val="22"/>
        </w:rPr>
        <w:t>geologica</w:t>
      </w:r>
      <w:proofErr w:type="spellEnd"/>
      <w:r w:rsidRPr="007B36A0">
        <w:rPr>
          <w:rFonts w:ascii="Arial" w:hAnsi="Arial" w:cs="Arial"/>
          <w:sz w:val="22"/>
          <w:szCs w:val="22"/>
        </w:rPr>
        <w:t xml:space="preserve"> </w:t>
      </w:r>
      <w:proofErr w:type="spellStart"/>
      <w:r w:rsidRPr="007B36A0">
        <w:rPr>
          <w:rFonts w:ascii="Arial" w:hAnsi="Arial" w:cs="Arial"/>
          <w:sz w:val="22"/>
          <w:szCs w:val="22"/>
        </w:rPr>
        <w:t>subvertical</w:t>
      </w:r>
      <w:proofErr w:type="spellEnd"/>
      <w:r w:rsidRPr="007B36A0">
        <w:rPr>
          <w:rFonts w:ascii="Arial" w:hAnsi="Arial" w:cs="Arial"/>
          <w:sz w:val="22"/>
          <w:szCs w:val="22"/>
        </w:rPr>
        <w:t>.</w:t>
      </w:r>
    </w:p>
    <w:p w14:paraId="63D4DEF6" w14:textId="77777777" w:rsidR="00112C2B" w:rsidRPr="007B36A0" w:rsidRDefault="00112C2B" w:rsidP="00650F70">
      <w:pPr>
        <w:jc w:val="both"/>
        <w:rPr>
          <w:rFonts w:ascii="Arial" w:hAnsi="Arial" w:cs="Arial"/>
          <w:sz w:val="22"/>
          <w:szCs w:val="22"/>
        </w:rPr>
      </w:pPr>
    </w:p>
    <w:p w14:paraId="510A3F73" w14:textId="29B85E1F" w:rsidR="00BC4D43" w:rsidRDefault="00112C2B" w:rsidP="00650F70">
      <w:pPr>
        <w:jc w:val="both"/>
        <w:rPr>
          <w:rFonts w:ascii="Arial" w:hAnsi="Arial" w:cs="Arial"/>
          <w:sz w:val="22"/>
          <w:szCs w:val="22"/>
        </w:rPr>
      </w:pPr>
      <w:r w:rsidRPr="007B36A0">
        <w:rPr>
          <w:rFonts w:ascii="Arial" w:hAnsi="Arial" w:cs="Arial"/>
          <w:sz w:val="22"/>
          <w:szCs w:val="22"/>
        </w:rPr>
        <w:t xml:space="preserve">A partir del análisis del comportamiento del talud y la evaluación de las nuevas condiciones geotécnicas, se </w:t>
      </w:r>
      <w:r w:rsidR="007E1D74">
        <w:rPr>
          <w:rFonts w:ascii="Arial" w:hAnsi="Arial" w:cs="Arial"/>
          <w:sz w:val="22"/>
          <w:szCs w:val="22"/>
        </w:rPr>
        <w:t>evaluaron</w:t>
      </w:r>
      <w:r w:rsidRPr="007B36A0">
        <w:rPr>
          <w:rFonts w:ascii="Arial" w:hAnsi="Arial" w:cs="Arial"/>
          <w:sz w:val="22"/>
          <w:szCs w:val="22"/>
        </w:rPr>
        <w:t xml:space="preserve"> tres alternativas de diseño para continuar el minado hasta el nivel 3585, nivel en el cual la rampa propuesta desacoplaba la altura del talud, mejorando así su estabilidad. La configuración del diseño que finalmente fue implementado contempla un IRA de 34° en los 3 últimos bancos por minar y un ángulo global de 36°, que no varía </w:t>
      </w:r>
      <w:r w:rsidR="007E1D74">
        <w:rPr>
          <w:rFonts w:ascii="Arial" w:hAnsi="Arial" w:cs="Arial"/>
          <w:sz w:val="22"/>
          <w:szCs w:val="22"/>
        </w:rPr>
        <w:t>demasiado</w:t>
      </w:r>
      <w:r w:rsidR="003E1057" w:rsidRPr="003E1057">
        <w:rPr>
          <w:rFonts w:ascii="Arial" w:hAnsi="Arial" w:cs="Arial"/>
          <w:sz w:val="22"/>
          <w:szCs w:val="22"/>
        </w:rPr>
        <w:t xml:space="preserve"> C</w:t>
      </w:r>
      <w:r w:rsidRPr="007B36A0">
        <w:rPr>
          <w:rFonts w:ascii="Arial" w:hAnsi="Arial" w:cs="Arial"/>
          <w:sz w:val="22"/>
          <w:szCs w:val="22"/>
        </w:rPr>
        <w:t>on respecto al diseño original, este fue validado por análisis de Equilibrio límite y numéricos 3D lo que permitió gestionar la inestabilidad y maximizar la recuperación de cobre fino.</w:t>
      </w:r>
    </w:p>
    <w:p w14:paraId="01CF549A" w14:textId="77777777" w:rsidR="007B36A0" w:rsidRPr="007B36A0" w:rsidRDefault="007B36A0" w:rsidP="00650F70">
      <w:pPr>
        <w:jc w:val="both"/>
        <w:rPr>
          <w:rFonts w:ascii="Arial" w:hAnsi="Arial" w:cs="Arial"/>
          <w:sz w:val="22"/>
          <w:szCs w:val="22"/>
        </w:rPr>
      </w:pPr>
    </w:p>
    <w:p w14:paraId="4514E6D0" w14:textId="4F73F2E7" w:rsidR="00112C2B" w:rsidRPr="007B36A0" w:rsidRDefault="00112C2B" w:rsidP="00650F70">
      <w:pPr>
        <w:jc w:val="both"/>
        <w:rPr>
          <w:rFonts w:ascii="Arial" w:hAnsi="Arial" w:cs="Arial"/>
          <w:sz w:val="22"/>
          <w:szCs w:val="22"/>
        </w:rPr>
      </w:pPr>
      <w:r w:rsidRPr="007B36A0">
        <w:rPr>
          <w:rFonts w:ascii="Arial" w:hAnsi="Arial" w:cs="Arial"/>
          <w:sz w:val="22"/>
          <w:szCs w:val="22"/>
        </w:rPr>
        <w:t xml:space="preserve">Para lograr esta gestión exitosa del manejo de la inestabilidad y la continuidad del plan de minado se establecieron controles operativos, entre los cuales destacan la perforación de </w:t>
      </w:r>
      <w:r w:rsidR="00BE5846" w:rsidRPr="007B36A0">
        <w:rPr>
          <w:rFonts w:ascii="Arial" w:hAnsi="Arial" w:cs="Arial"/>
          <w:sz w:val="22"/>
          <w:szCs w:val="22"/>
        </w:rPr>
        <w:t>recorte</w:t>
      </w:r>
      <w:r w:rsidRPr="007B36A0">
        <w:rPr>
          <w:rFonts w:ascii="Arial" w:hAnsi="Arial" w:cs="Arial"/>
          <w:sz w:val="22"/>
          <w:szCs w:val="22"/>
        </w:rPr>
        <w:t xml:space="preserve"> y/o filtros, voladura controlada en las mallas de producción alejado 40 metros de la pared de fase y arranque directo en los primeros 40 metros desde el talud de diseño y óptimo perfilado de taludes.</w:t>
      </w:r>
    </w:p>
    <w:p w14:paraId="0DA65A45" w14:textId="77777777" w:rsidR="00112C2B" w:rsidRPr="007B36A0" w:rsidRDefault="00112C2B" w:rsidP="00650F70">
      <w:pPr>
        <w:jc w:val="both"/>
        <w:rPr>
          <w:rFonts w:ascii="Arial" w:hAnsi="Arial" w:cs="Arial"/>
          <w:sz w:val="22"/>
          <w:szCs w:val="22"/>
        </w:rPr>
      </w:pPr>
    </w:p>
    <w:p w14:paraId="604FCDF6" w14:textId="6C839B74" w:rsidR="00112C2B" w:rsidRPr="007B36A0" w:rsidRDefault="00112C2B" w:rsidP="00650F70">
      <w:pPr>
        <w:jc w:val="both"/>
        <w:rPr>
          <w:rFonts w:ascii="Arial" w:hAnsi="Arial" w:cs="Arial"/>
          <w:sz w:val="22"/>
          <w:szCs w:val="22"/>
        </w:rPr>
      </w:pPr>
      <w:r w:rsidRPr="007B36A0">
        <w:rPr>
          <w:rFonts w:ascii="Arial" w:hAnsi="Arial" w:cs="Arial"/>
          <w:sz w:val="22"/>
          <w:szCs w:val="22"/>
        </w:rPr>
        <w:t>Además de los controles operacionales implementados</w:t>
      </w:r>
      <w:r w:rsidR="003E1057">
        <w:rPr>
          <w:rFonts w:ascii="Arial" w:hAnsi="Arial" w:cs="Arial"/>
          <w:sz w:val="22"/>
          <w:szCs w:val="22"/>
        </w:rPr>
        <w:t xml:space="preserve"> </w:t>
      </w:r>
      <w:r w:rsidR="003E1057" w:rsidRPr="003E1057">
        <w:rPr>
          <w:rFonts w:ascii="Arial" w:hAnsi="Arial" w:cs="Arial"/>
          <w:sz w:val="22"/>
          <w:szCs w:val="22"/>
        </w:rPr>
        <w:t>se incorporaron cambios en la secuencia de minado</w:t>
      </w:r>
      <w:r w:rsidRPr="007B36A0">
        <w:rPr>
          <w:rFonts w:ascii="Arial" w:hAnsi="Arial" w:cs="Arial"/>
          <w:sz w:val="22"/>
          <w:szCs w:val="22"/>
        </w:rPr>
        <w:t xml:space="preserve"> dejando la parte de mayor sensibilidad al desconfinamiento como último corte. Se desarrolló un TARP específico basado en el pronóstico de </w:t>
      </w:r>
      <w:r w:rsidR="00FA0277">
        <w:rPr>
          <w:rFonts w:ascii="Arial" w:hAnsi="Arial" w:cs="Arial"/>
          <w:sz w:val="22"/>
          <w:szCs w:val="22"/>
        </w:rPr>
        <w:t>colapso</w:t>
      </w:r>
      <w:r w:rsidRPr="007B36A0">
        <w:rPr>
          <w:rFonts w:ascii="Arial" w:hAnsi="Arial" w:cs="Arial"/>
          <w:sz w:val="22"/>
          <w:szCs w:val="22"/>
        </w:rPr>
        <w:t xml:space="preserve">. Este TARP incluyó no solo las condiciones de activación y niveles de alerta, </w:t>
      </w:r>
      <w:r w:rsidRPr="007B36A0">
        <w:rPr>
          <w:rFonts w:ascii="Arial" w:hAnsi="Arial" w:cs="Arial"/>
          <w:sz w:val="22"/>
          <w:szCs w:val="22"/>
        </w:rPr>
        <w:lastRenderedPageBreak/>
        <w:t>sino también la delimitación de zonas de evacuación y las direcciones de avance del minado.</w:t>
      </w:r>
    </w:p>
    <w:p w14:paraId="0A8F833E" w14:textId="77777777" w:rsidR="00112C2B" w:rsidRPr="007B36A0" w:rsidRDefault="00112C2B" w:rsidP="00650F70">
      <w:pPr>
        <w:jc w:val="both"/>
        <w:rPr>
          <w:rFonts w:ascii="Arial" w:hAnsi="Arial" w:cs="Arial"/>
          <w:sz w:val="22"/>
          <w:szCs w:val="22"/>
        </w:rPr>
      </w:pPr>
    </w:p>
    <w:p w14:paraId="113109B4" w14:textId="77777777" w:rsidR="00441B34" w:rsidRPr="007B36A0" w:rsidRDefault="00F7409F" w:rsidP="00650F70">
      <w:pPr>
        <w:jc w:val="both"/>
        <w:rPr>
          <w:rFonts w:ascii="Arial" w:hAnsi="Arial" w:cs="Arial"/>
          <w:b/>
          <w:sz w:val="22"/>
          <w:szCs w:val="22"/>
        </w:rPr>
      </w:pPr>
      <w:r w:rsidRPr="007B36A0">
        <w:rPr>
          <w:rFonts w:ascii="Arial" w:hAnsi="Arial" w:cs="Arial"/>
          <w:b/>
          <w:sz w:val="22"/>
          <w:szCs w:val="22"/>
        </w:rPr>
        <w:t xml:space="preserve">1. </w:t>
      </w:r>
      <w:r w:rsidR="002C3EBB" w:rsidRPr="007B36A0">
        <w:rPr>
          <w:rFonts w:ascii="Arial" w:hAnsi="Arial" w:cs="Arial"/>
          <w:b/>
          <w:sz w:val="22"/>
          <w:szCs w:val="22"/>
        </w:rPr>
        <w:t>I</w:t>
      </w:r>
      <w:r w:rsidR="00314F9E" w:rsidRPr="007B36A0">
        <w:rPr>
          <w:rFonts w:ascii="Arial" w:hAnsi="Arial" w:cs="Arial"/>
          <w:b/>
          <w:sz w:val="22"/>
          <w:szCs w:val="22"/>
        </w:rPr>
        <w:t xml:space="preserve">ntroducción </w:t>
      </w:r>
    </w:p>
    <w:p w14:paraId="214DF996" w14:textId="77777777" w:rsidR="00D5647F" w:rsidRPr="007B36A0" w:rsidRDefault="00D5647F" w:rsidP="00650F70">
      <w:pPr>
        <w:jc w:val="both"/>
        <w:rPr>
          <w:rFonts w:ascii="Arial" w:hAnsi="Arial" w:cs="Arial"/>
          <w:sz w:val="22"/>
          <w:szCs w:val="22"/>
        </w:rPr>
      </w:pPr>
    </w:p>
    <w:p w14:paraId="5DEE0DAE" w14:textId="19E28860" w:rsidR="00141158" w:rsidRPr="007B36A0" w:rsidRDefault="00141158" w:rsidP="002D1C36">
      <w:pPr>
        <w:jc w:val="both"/>
        <w:rPr>
          <w:rFonts w:ascii="Arial" w:hAnsi="Arial" w:cs="Arial"/>
          <w:sz w:val="22"/>
          <w:szCs w:val="22"/>
        </w:rPr>
      </w:pPr>
      <w:r w:rsidRPr="007B36A0">
        <w:rPr>
          <w:rFonts w:ascii="Arial" w:hAnsi="Arial" w:cs="Arial"/>
          <w:sz w:val="22"/>
          <w:szCs w:val="22"/>
        </w:rPr>
        <w:t xml:space="preserve">El tajo Quellaveco presenta </w:t>
      </w:r>
      <w:r w:rsidR="00542BA1">
        <w:rPr>
          <w:rFonts w:ascii="Arial" w:hAnsi="Arial" w:cs="Arial"/>
          <w:sz w:val="22"/>
          <w:szCs w:val="22"/>
        </w:rPr>
        <w:t>materiales de baja competencia</w:t>
      </w:r>
      <w:r w:rsidRPr="007B36A0">
        <w:rPr>
          <w:rFonts w:ascii="Arial" w:hAnsi="Arial" w:cs="Arial"/>
          <w:sz w:val="22"/>
          <w:szCs w:val="22"/>
        </w:rPr>
        <w:t xml:space="preserve"> en el sector norte</w:t>
      </w:r>
      <w:r w:rsidR="00542BA1">
        <w:rPr>
          <w:rFonts w:ascii="Arial" w:hAnsi="Arial" w:cs="Arial"/>
          <w:sz w:val="22"/>
          <w:szCs w:val="22"/>
        </w:rPr>
        <w:t>-este</w:t>
      </w:r>
      <w:r w:rsidRPr="007B36A0">
        <w:rPr>
          <w:rFonts w:ascii="Arial" w:hAnsi="Arial" w:cs="Arial"/>
          <w:sz w:val="22"/>
          <w:szCs w:val="22"/>
        </w:rPr>
        <w:t xml:space="preserve"> de minado, debido a la presencia de estructuras que afectan la estabilidad de los taludes.</w:t>
      </w:r>
      <w:r w:rsidR="002905DB" w:rsidRPr="007B36A0">
        <w:rPr>
          <w:rFonts w:ascii="Arial" w:hAnsi="Arial" w:cs="Arial"/>
          <w:sz w:val="22"/>
          <w:szCs w:val="22"/>
        </w:rPr>
        <w:t xml:space="preserve"> Est</w:t>
      </w:r>
      <w:r w:rsidR="00D3430E">
        <w:rPr>
          <w:rFonts w:ascii="Arial" w:hAnsi="Arial" w:cs="Arial"/>
          <w:sz w:val="22"/>
          <w:szCs w:val="22"/>
        </w:rPr>
        <w:t>e contex</w:t>
      </w:r>
      <w:r w:rsidR="003B6EA8">
        <w:rPr>
          <w:rFonts w:ascii="Arial" w:hAnsi="Arial" w:cs="Arial"/>
          <w:sz w:val="22"/>
          <w:szCs w:val="22"/>
        </w:rPr>
        <w:t xml:space="preserve">to geotecnico </w:t>
      </w:r>
      <w:r w:rsidR="002905DB" w:rsidRPr="007B36A0">
        <w:rPr>
          <w:rFonts w:ascii="Arial" w:hAnsi="Arial" w:cs="Arial"/>
          <w:sz w:val="22"/>
          <w:szCs w:val="22"/>
        </w:rPr>
        <w:t>se ve reflejada en l</w:t>
      </w:r>
      <w:r w:rsidR="003B6EA8">
        <w:rPr>
          <w:rFonts w:ascii="Arial" w:hAnsi="Arial" w:cs="Arial"/>
          <w:sz w:val="22"/>
          <w:szCs w:val="22"/>
        </w:rPr>
        <w:t xml:space="preserve">as inestabilidades </w:t>
      </w:r>
      <w:r w:rsidR="002905DB" w:rsidRPr="007B36A0">
        <w:rPr>
          <w:rFonts w:ascii="Arial" w:hAnsi="Arial" w:cs="Arial"/>
          <w:sz w:val="22"/>
          <w:szCs w:val="22"/>
        </w:rPr>
        <w:t>ocurrid</w:t>
      </w:r>
      <w:r w:rsidR="0086445E">
        <w:rPr>
          <w:rFonts w:ascii="Arial" w:hAnsi="Arial" w:cs="Arial"/>
          <w:sz w:val="22"/>
          <w:szCs w:val="22"/>
        </w:rPr>
        <w:t>a</w:t>
      </w:r>
      <w:r w:rsidR="002905DB" w:rsidRPr="007B36A0">
        <w:rPr>
          <w:rFonts w:ascii="Arial" w:hAnsi="Arial" w:cs="Arial"/>
          <w:sz w:val="22"/>
          <w:szCs w:val="22"/>
        </w:rPr>
        <w:t xml:space="preserve">s en los taludes </w:t>
      </w:r>
      <w:r w:rsidR="008A2426">
        <w:rPr>
          <w:rFonts w:ascii="Arial" w:hAnsi="Arial" w:cs="Arial"/>
          <w:sz w:val="22"/>
          <w:szCs w:val="22"/>
        </w:rPr>
        <w:t>de minado de</w:t>
      </w:r>
      <w:r w:rsidR="002905DB" w:rsidRPr="007B36A0">
        <w:rPr>
          <w:rFonts w:ascii="Arial" w:hAnsi="Arial" w:cs="Arial"/>
          <w:sz w:val="22"/>
          <w:szCs w:val="22"/>
        </w:rPr>
        <w:t xml:space="preserve"> fase 1 </w:t>
      </w:r>
      <w:r w:rsidR="008A2426">
        <w:rPr>
          <w:rFonts w:ascii="Arial" w:hAnsi="Arial" w:cs="Arial"/>
          <w:sz w:val="22"/>
          <w:szCs w:val="22"/>
        </w:rPr>
        <w:t>norte</w:t>
      </w:r>
      <w:r w:rsidR="002905DB" w:rsidRPr="007B36A0">
        <w:rPr>
          <w:rFonts w:ascii="Arial" w:hAnsi="Arial" w:cs="Arial"/>
          <w:sz w:val="22"/>
          <w:szCs w:val="22"/>
        </w:rPr>
        <w:t>.</w:t>
      </w:r>
    </w:p>
    <w:p w14:paraId="2E0173C9" w14:textId="54B8761D" w:rsidR="002905DB" w:rsidRPr="007B36A0" w:rsidRDefault="002905DB" w:rsidP="002D1C36">
      <w:pPr>
        <w:jc w:val="both"/>
        <w:rPr>
          <w:rFonts w:ascii="Arial" w:hAnsi="Arial" w:cs="Arial"/>
          <w:sz w:val="22"/>
          <w:szCs w:val="22"/>
        </w:rPr>
      </w:pPr>
    </w:p>
    <w:p w14:paraId="43981C4A" w14:textId="12F4B3F9" w:rsidR="00E03292" w:rsidRPr="007B36A0" w:rsidRDefault="007C3F0B" w:rsidP="002D1C36">
      <w:pPr>
        <w:jc w:val="both"/>
        <w:rPr>
          <w:rFonts w:ascii="Arial" w:hAnsi="Arial" w:cs="Arial"/>
          <w:sz w:val="22"/>
          <w:szCs w:val="22"/>
        </w:rPr>
      </w:pPr>
      <w:r w:rsidRPr="007B36A0">
        <w:rPr>
          <w:rFonts w:ascii="Arial" w:hAnsi="Arial" w:cs="Arial"/>
          <w:sz w:val="22"/>
          <w:szCs w:val="22"/>
        </w:rPr>
        <w:t>La gestión geotécnica</w:t>
      </w:r>
      <w:r>
        <w:rPr>
          <w:rFonts w:ascii="Arial" w:hAnsi="Arial" w:cs="Arial"/>
          <w:sz w:val="22"/>
          <w:szCs w:val="22"/>
        </w:rPr>
        <w:t xml:space="preserve"> de inestabilidades</w:t>
      </w:r>
      <w:r w:rsidRPr="007B36A0">
        <w:rPr>
          <w:rFonts w:ascii="Arial" w:hAnsi="Arial" w:cs="Arial"/>
          <w:sz w:val="22"/>
          <w:szCs w:val="22"/>
        </w:rPr>
        <w:t xml:space="preserve"> </w:t>
      </w:r>
      <w:proofErr w:type="gramStart"/>
      <w:r>
        <w:rPr>
          <w:rFonts w:ascii="Arial" w:hAnsi="Arial" w:cs="Arial"/>
          <w:sz w:val="22"/>
          <w:szCs w:val="22"/>
        </w:rPr>
        <w:t>pasadas,</w:t>
      </w:r>
      <w:proofErr w:type="gramEnd"/>
      <w:r w:rsidRPr="007B36A0">
        <w:rPr>
          <w:rFonts w:ascii="Arial" w:hAnsi="Arial" w:cs="Arial"/>
          <w:sz w:val="22"/>
          <w:szCs w:val="22"/>
        </w:rPr>
        <w:t xml:space="preserve"> ha</w:t>
      </w:r>
      <w:r w:rsidR="00E03292" w:rsidRPr="007B36A0">
        <w:rPr>
          <w:rFonts w:ascii="Arial" w:hAnsi="Arial" w:cs="Arial"/>
          <w:sz w:val="22"/>
          <w:szCs w:val="22"/>
        </w:rPr>
        <w:t xml:space="preserve"> permitido mejorar el conocimiento del comportamiento de los taludes en el sector, dando lugar a una gestión exitosa de la </w:t>
      </w:r>
      <w:r>
        <w:rPr>
          <w:rFonts w:ascii="Arial" w:hAnsi="Arial" w:cs="Arial"/>
          <w:sz w:val="22"/>
          <w:szCs w:val="22"/>
        </w:rPr>
        <w:t>deformación</w:t>
      </w:r>
      <w:r w:rsidR="00E03292" w:rsidRPr="007B36A0">
        <w:rPr>
          <w:rFonts w:ascii="Arial" w:hAnsi="Arial" w:cs="Arial"/>
          <w:sz w:val="22"/>
          <w:szCs w:val="22"/>
        </w:rPr>
        <w:t xml:space="preserve"> de 10 bancos desarrollada en el sector norte</w:t>
      </w:r>
      <w:r>
        <w:rPr>
          <w:rFonts w:ascii="Arial" w:hAnsi="Arial" w:cs="Arial"/>
          <w:sz w:val="22"/>
          <w:szCs w:val="22"/>
        </w:rPr>
        <w:t>-este</w:t>
      </w:r>
      <w:r w:rsidR="00E03292" w:rsidRPr="007B36A0">
        <w:rPr>
          <w:rFonts w:ascii="Arial" w:hAnsi="Arial" w:cs="Arial"/>
          <w:sz w:val="22"/>
          <w:szCs w:val="22"/>
        </w:rPr>
        <w:t xml:space="preserve"> de fase 2.</w:t>
      </w:r>
    </w:p>
    <w:p w14:paraId="48206E0B" w14:textId="77777777" w:rsidR="00E03292" w:rsidRPr="007B36A0" w:rsidRDefault="00E03292" w:rsidP="002D1C36">
      <w:pPr>
        <w:jc w:val="both"/>
        <w:rPr>
          <w:rFonts w:ascii="Arial" w:hAnsi="Arial" w:cs="Arial"/>
          <w:sz w:val="22"/>
          <w:szCs w:val="22"/>
        </w:rPr>
      </w:pPr>
    </w:p>
    <w:p w14:paraId="476CB600" w14:textId="60885DA1" w:rsidR="00441B34" w:rsidRPr="007B36A0" w:rsidRDefault="009F5AAE" w:rsidP="002D1C36">
      <w:pPr>
        <w:jc w:val="both"/>
        <w:rPr>
          <w:rFonts w:ascii="Arial" w:hAnsi="Arial" w:cs="Arial"/>
          <w:sz w:val="22"/>
          <w:szCs w:val="22"/>
        </w:rPr>
      </w:pPr>
      <w:r w:rsidRPr="007B36A0">
        <w:rPr>
          <w:rFonts w:ascii="Arial" w:hAnsi="Arial" w:cs="Arial"/>
          <w:sz w:val="22"/>
          <w:szCs w:val="22"/>
        </w:rPr>
        <w:t xml:space="preserve">La </w:t>
      </w:r>
      <w:r w:rsidR="00E955AD" w:rsidRPr="007B36A0">
        <w:rPr>
          <w:rFonts w:ascii="Arial" w:hAnsi="Arial" w:cs="Arial"/>
          <w:sz w:val="22"/>
          <w:szCs w:val="22"/>
        </w:rPr>
        <w:t>C</w:t>
      </w:r>
      <w:r w:rsidRPr="007B36A0">
        <w:rPr>
          <w:rFonts w:ascii="Arial" w:hAnsi="Arial" w:cs="Arial"/>
          <w:sz w:val="22"/>
          <w:szCs w:val="22"/>
        </w:rPr>
        <w:t>ompañía Minera Anglo American Quellaveco</w:t>
      </w:r>
      <w:r w:rsidR="000565C5" w:rsidRPr="007B36A0">
        <w:rPr>
          <w:rFonts w:ascii="Arial" w:hAnsi="Arial" w:cs="Arial"/>
          <w:sz w:val="22"/>
          <w:szCs w:val="22"/>
        </w:rPr>
        <w:t xml:space="preserve"> (AAQ)</w:t>
      </w:r>
      <w:r w:rsidRPr="007B36A0">
        <w:rPr>
          <w:rFonts w:ascii="Arial" w:hAnsi="Arial" w:cs="Arial"/>
          <w:sz w:val="22"/>
          <w:szCs w:val="22"/>
        </w:rPr>
        <w:t xml:space="preserve"> cuenta con un sistema de monitoreo en tiempo </w:t>
      </w:r>
      <w:r w:rsidR="003E1057">
        <w:rPr>
          <w:rFonts w:ascii="Arial" w:hAnsi="Arial" w:cs="Arial"/>
          <w:sz w:val="22"/>
          <w:szCs w:val="22"/>
        </w:rPr>
        <w:t>real</w:t>
      </w:r>
      <w:r w:rsidRPr="007B36A0">
        <w:rPr>
          <w:rFonts w:ascii="Arial" w:hAnsi="Arial" w:cs="Arial"/>
          <w:sz w:val="22"/>
          <w:szCs w:val="22"/>
        </w:rPr>
        <w:t xml:space="preserve"> que permite la identificación temprana de </w:t>
      </w:r>
      <w:r w:rsidR="00001F6B" w:rsidRPr="007B36A0">
        <w:rPr>
          <w:rFonts w:ascii="Arial" w:hAnsi="Arial" w:cs="Arial"/>
          <w:sz w:val="22"/>
          <w:szCs w:val="22"/>
        </w:rPr>
        <w:t>deformaciones</w:t>
      </w:r>
      <w:r w:rsidR="00303570" w:rsidRPr="007B36A0">
        <w:rPr>
          <w:rFonts w:ascii="Arial" w:hAnsi="Arial" w:cs="Arial"/>
          <w:sz w:val="22"/>
          <w:szCs w:val="22"/>
        </w:rPr>
        <w:t>,</w:t>
      </w:r>
      <w:r w:rsidRPr="007B36A0">
        <w:rPr>
          <w:rFonts w:ascii="Arial" w:hAnsi="Arial" w:cs="Arial"/>
          <w:sz w:val="22"/>
          <w:szCs w:val="22"/>
        </w:rPr>
        <w:t xml:space="preserve"> velocidades y aceleraciones de masa de los taludes del tajo Quellaveco</w:t>
      </w:r>
      <w:r w:rsidR="00661FE9" w:rsidRPr="007B36A0">
        <w:rPr>
          <w:rFonts w:ascii="Arial" w:hAnsi="Arial" w:cs="Arial"/>
          <w:sz w:val="22"/>
          <w:szCs w:val="22"/>
        </w:rPr>
        <w:t>.</w:t>
      </w:r>
      <w:r w:rsidR="00303570" w:rsidRPr="007B36A0">
        <w:rPr>
          <w:rFonts w:ascii="Arial" w:hAnsi="Arial" w:cs="Arial"/>
          <w:sz w:val="22"/>
          <w:szCs w:val="22"/>
        </w:rPr>
        <w:t xml:space="preserve"> Sumada a esta importante tecnología, la comunicación transversal entre las áreas involucradas en la operación del tajo</w:t>
      </w:r>
      <w:r w:rsidR="00436DBF" w:rsidRPr="007B36A0">
        <w:rPr>
          <w:rFonts w:ascii="Arial" w:hAnsi="Arial" w:cs="Arial"/>
          <w:sz w:val="22"/>
          <w:szCs w:val="22"/>
        </w:rPr>
        <w:t>, contribuyeron al éxito de la gestión de la inestabilidad.</w:t>
      </w:r>
    </w:p>
    <w:p w14:paraId="4E34B689" w14:textId="77777777" w:rsidR="00270634" w:rsidRPr="007B36A0" w:rsidRDefault="00270634" w:rsidP="002D1C36">
      <w:pPr>
        <w:jc w:val="both"/>
        <w:rPr>
          <w:rFonts w:ascii="Arial" w:hAnsi="Arial" w:cs="Arial"/>
          <w:sz w:val="22"/>
          <w:szCs w:val="22"/>
        </w:rPr>
      </w:pPr>
    </w:p>
    <w:p w14:paraId="2FD3ED7B" w14:textId="1A00701B" w:rsidR="00441B34" w:rsidRDefault="00F7409F" w:rsidP="00650F70">
      <w:pPr>
        <w:jc w:val="both"/>
        <w:rPr>
          <w:rFonts w:ascii="Arial" w:hAnsi="Arial" w:cs="Arial"/>
          <w:b/>
          <w:bCs/>
          <w:color w:val="808080"/>
          <w:sz w:val="22"/>
          <w:szCs w:val="22"/>
        </w:rPr>
      </w:pPr>
      <w:r w:rsidRPr="007B36A0">
        <w:rPr>
          <w:rFonts w:ascii="Arial" w:hAnsi="Arial" w:cs="Arial"/>
          <w:b/>
          <w:bCs/>
          <w:sz w:val="22"/>
          <w:szCs w:val="22"/>
        </w:rPr>
        <w:t xml:space="preserve">2. </w:t>
      </w:r>
      <w:r w:rsidR="00EC5D28" w:rsidRPr="007B36A0">
        <w:rPr>
          <w:rFonts w:ascii="Arial" w:hAnsi="Arial" w:cs="Arial"/>
          <w:b/>
          <w:bCs/>
          <w:sz w:val="22"/>
          <w:szCs w:val="22"/>
        </w:rPr>
        <w:t>Objetivos</w:t>
      </w:r>
      <w:r w:rsidR="005A352B" w:rsidRPr="007B36A0">
        <w:rPr>
          <w:rFonts w:ascii="Arial" w:hAnsi="Arial" w:cs="Arial"/>
          <w:b/>
          <w:bCs/>
          <w:color w:val="808080"/>
          <w:sz w:val="22"/>
          <w:szCs w:val="22"/>
        </w:rPr>
        <w:t xml:space="preserve"> </w:t>
      </w:r>
    </w:p>
    <w:p w14:paraId="1DD98697" w14:textId="77777777" w:rsidR="007B36A0" w:rsidRPr="007B36A0" w:rsidRDefault="007B36A0" w:rsidP="00650F70">
      <w:pPr>
        <w:jc w:val="both"/>
        <w:rPr>
          <w:rFonts w:ascii="Arial" w:hAnsi="Arial" w:cs="Arial"/>
          <w:b/>
          <w:bCs/>
          <w:sz w:val="22"/>
          <w:szCs w:val="22"/>
        </w:rPr>
      </w:pPr>
    </w:p>
    <w:p w14:paraId="704A469F" w14:textId="0AE439EC" w:rsidR="00441B34" w:rsidRPr="007B36A0" w:rsidRDefault="00D16788" w:rsidP="00650F70">
      <w:pPr>
        <w:jc w:val="both"/>
        <w:rPr>
          <w:rFonts w:ascii="Arial" w:hAnsi="Arial" w:cs="Arial"/>
          <w:bCs/>
          <w:sz w:val="22"/>
          <w:szCs w:val="22"/>
        </w:rPr>
      </w:pPr>
      <w:r w:rsidRPr="007B36A0">
        <w:rPr>
          <w:rFonts w:ascii="Arial" w:hAnsi="Arial" w:cs="Arial"/>
          <w:bCs/>
          <w:sz w:val="22"/>
          <w:szCs w:val="22"/>
        </w:rPr>
        <w:t>Se persigue los siguientes objetivos:</w:t>
      </w:r>
    </w:p>
    <w:p w14:paraId="226DB121" w14:textId="77777777" w:rsidR="00752D4D" w:rsidRPr="007B36A0" w:rsidRDefault="00752D4D" w:rsidP="00752D4D">
      <w:pPr>
        <w:jc w:val="both"/>
        <w:rPr>
          <w:rFonts w:ascii="Arial" w:eastAsiaTheme="minorHAnsi" w:hAnsi="Arial" w:cs="Arial"/>
          <w:sz w:val="22"/>
          <w:szCs w:val="22"/>
          <w:lang w:val="es-US" w:eastAsia="en-US"/>
        </w:rPr>
      </w:pPr>
    </w:p>
    <w:p w14:paraId="01D6B19C" w14:textId="54BAEEF3" w:rsidR="00752D4D" w:rsidRPr="007B36A0" w:rsidRDefault="00752D4D" w:rsidP="00752D4D">
      <w:pPr>
        <w:pStyle w:val="Prrafodelista"/>
        <w:numPr>
          <w:ilvl w:val="0"/>
          <w:numId w:val="12"/>
        </w:numPr>
        <w:ind w:left="284"/>
        <w:jc w:val="both"/>
        <w:rPr>
          <w:rFonts w:ascii="Arial" w:hAnsi="Arial" w:cs="Arial"/>
          <w:lang w:val="es-US"/>
        </w:rPr>
      </w:pPr>
      <w:r w:rsidRPr="007B36A0">
        <w:rPr>
          <w:rFonts w:ascii="Arial" w:hAnsi="Arial" w:cs="Arial"/>
          <w:lang w:val="es-US"/>
        </w:rPr>
        <w:t>Gestionar la inestabilidad de taludes mediante el monitoreo continuo y la implementación oportuna de un TARP específico, que permita tomar decisiones operativas seguras durante el avance del minado.</w:t>
      </w:r>
    </w:p>
    <w:p w14:paraId="24686EF0" w14:textId="77777777" w:rsidR="00752D4D" w:rsidRPr="007B36A0" w:rsidRDefault="00752D4D" w:rsidP="00752D4D">
      <w:pPr>
        <w:pStyle w:val="Prrafodelista"/>
        <w:numPr>
          <w:ilvl w:val="0"/>
          <w:numId w:val="12"/>
        </w:numPr>
        <w:ind w:left="284"/>
        <w:jc w:val="both"/>
        <w:rPr>
          <w:rFonts w:ascii="Arial" w:hAnsi="Arial" w:cs="Arial"/>
          <w:lang w:val="es-US"/>
        </w:rPr>
      </w:pPr>
      <w:r w:rsidRPr="007B36A0">
        <w:rPr>
          <w:rFonts w:ascii="Arial" w:hAnsi="Arial" w:cs="Arial"/>
          <w:lang w:val="es-US"/>
        </w:rPr>
        <w:t>Diseñar e implementar alternativas de minado seguras, que permitan continuar la operación sin comprometer la estabilidad global del talud, priorizando configuraciones geotécnicamente estables y operacionalmente viables.</w:t>
      </w:r>
    </w:p>
    <w:p w14:paraId="5574A8AF" w14:textId="27B3A3A9" w:rsidR="00752D4D" w:rsidRPr="007B36A0" w:rsidRDefault="003E1057" w:rsidP="00752D4D">
      <w:pPr>
        <w:pStyle w:val="Prrafodelista"/>
        <w:numPr>
          <w:ilvl w:val="0"/>
          <w:numId w:val="12"/>
        </w:numPr>
        <w:ind w:left="284"/>
        <w:jc w:val="both"/>
        <w:rPr>
          <w:rFonts w:ascii="Arial" w:hAnsi="Arial" w:cs="Arial"/>
          <w:lang w:val="es-US"/>
        </w:rPr>
      </w:pPr>
      <w:r w:rsidRPr="003E1057">
        <w:rPr>
          <w:rFonts w:ascii="Arial" w:hAnsi="Arial" w:cs="Arial"/>
          <w:lang w:val="es-PE"/>
        </w:rPr>
        <w:t>Garantizar la seguridad de personas y equipos</w:t>
      </w:r>
      <w:r w:rsidR="00752D4D" w:rsidRPr="007B36A0">
        <w:rPr>
          <w:rFonts w:ascii="Arial" w:hAnsi="Arial" w:cs="Arial"/>
          <w:lang w:val="es-US"/>
        </w:rPr>
        <w:t>, asegurando que los asentamientos o movimientos identificados no deriven en colapsos o eventos de mayor magnitud mediante una planificación estratégica y controles operacionales efectivos.</w:t>
      </w:r>
    </w:p>
    <w:p w14:paraId="77781497" w14:textId="7D557B5B" w:rsidR="00752D4D" w:rsidRDefault="00752D4D" w:rsidP="00752D4D">
      <w:pPr>
        <w:pStyle w:val="Prrafodelista"/>
        <w:numPr>
          <w:ilvl w:val="0"/>
          <w:numId w:val="12"/>
        </w:numPr>
        <w:ind w:left="284"/>
        <w:jc w:val="both"/>
        <w:rPr>
          <w:rFonts w:ascii="Arial" w:hAnsi="Arial" w:cs="Arial"/>
          <w:lang w:val="es-US"/>
        </w:rPr>
      </w:pPr>
      <w:r w:rsidRPr="007B36A0">
        <w:rPr>
          <w:rFonts w:ascii="Arial" w:hAnsi="Arial" w:cs="Arial"/>
          <w:lang w:val="es-US"/>
        </w:rPr>
        <w:t>Maximizar la productividad de los equipos con una buena gestión de inestabilidades que permita manejar riesgos controlados.</w:t>
      </w:r>
    </w:p>
    <w:p w14:paraId="6C37780E" w14:textId="77777777" w:rsidR="00BA0292" w:rsidRDefault="00BA0292" w:rsidP="00BA0292">
      <w:pPr>
        <w:jc w:val="both"/>
        <w:rPr>
          <w:rFonts w:ascii="Arial" w:hAnsi="Arial" w:cs="Arial"/>
          <w:lang w:val="es-US"/>
        </w:rPr>
      </w:pPr>
    </w:p>
    <w:p w14:paraId="3892E1F0" w14:textId="77777777" w:rsidR="00BA0292" w:rsidRPr="00BA0292" w:rsidRDefault="00BA0292" w:rsidP="00BA0292">
      <w:pPr>
        <w:jc w:val="both"/>
        <w:rPr>
          <w:rFonts w:ascii="Arial" w:hAnsi="Arial" w:cs="Arial"/>
          <w:lang w:val="es-US"/>
        </w:rPr>
      </w:pPr>
    </w:p>
    <w:p w14:paraId="51FA47C4" w14:textId="77777777" w:rsidR="0037128B" w:rsidRPr="0037128B" w:rsidRDefault="0037128B" w:rsidP="0037128B">
      <w:pPr>
        <w:ind w:left="-76"/>
        <w:jc w:val="both"/>
        <w:rPr>
          <w:rFonts w:ascii="Arial" w:hAnsi="Arial" w:cs="Arial"/>
          <w:lang w:val="es-US"/>
        </w:rPr>
      </w:pPr>
    </w:p>
    <w:p w14:paraId="25800079" w14:textId="13326B43" w:rsidR="007D2A73" w:rsidRDefault="007D2A73" w:rsidP="007D2A73">
      <w:pPr>
        <w:jc w:val="both"/>
        <w:rPr>
          <w:rFonts w:ascii="Arial" w:hAnsi="Arial" w:cs="Arial"/>
          <w:b/>
          <w:bCs/>
          <w:iCs/>
          <w:sz w:val="22"/>
          <w:szCs w:val="22"/>
        </w:rPr>
      </w:pPr>
      <w:r w:rsidRPr="007B36A0">
        <w:rPr>
          <w:rFonts w:ascii="Arial" w:hAnsi="Arial" w:cs="Arial"/>
          <w:b/>
          <w:bCs/>
          <w:sz w:val="22"/>
          <w:szCs w:val="22"/>
        </w:rPr>
        <w:t xml:space="preserve">3. </w:t>
      </w:r>
      <w:r w:rsidR="0037128B">
        <w:rPr>
          <w:rFonts w:ascii="Arial" w:hAnsi="Arial" w:cs="Arial"/>
          <w:b/>
          <w:bCs/>
          <w:iCs/>
          <w:sz w:val="22"/>
          <w:szCs w:val="22"/>
        </w:rPr>
        <w:t>Compilación de datos y desarrollo del trabajo</w:t>
      </w:r>
    </w:p>
    <w:p w14:paraId="1049A4D6" w14:textId="77777777" w:rsidR="0037128B" w:rsidRDefault="0037128B" w:rsidP="007D2A73">
      <w:pPr>
        <w:jc w:val="both"/>
        <w:rPr>
          <w:rFonts w:ascii="Arial" w:hAnsi="Arial" w:cs="Arial"/>
          <w:b/>
          <w:bCs/>
          <w:iCs/>
          <w:sz w:val="22"/>
          <w:szCs w:val="22"/>
        </w:rPr>
      </w:pPr>
    </w:p>
    <w:p w14:paraId="7BED99DF" w14:textId="601FA0AA" w:rsidR="0037128B" w:rsidRPr="007B36A0" w:rsidRDefault="0037128B" w:rsidP="0037128B">
      <w:pPr>
        <w:jc w:val="both"/>
        <w:rPr>
          <w:rFonts w:ascii="Arial" w:hAnsi="Arial" w:cs="Arial"/>
          <w:b/>
          <w:bCs/>
          <w:iCs/>
          <w:sz w:val="22"/>
          <w:szCs w:val="22"/>
        </w:rPr>
      </w:pPr>
      <w:r w:rsidRPr="007B36A0">
        <w:rPr>
          <w:rFonts w:ascii="Arial" w:hAnsi="Arial" w:cs="Arial"/>
          <w:b/>
          <w:bCs/>
          <w:sz w:val="22"/>
          <w:szCs w:val="22"/>
        </w:rPr>
        <w:t>3.</w:t>
      </w:r>
      <w:r>
        <w:rPr>
          <w:rFonts w:ascii="Arial" w:hAnsi="Arial" w:cs="Arial"/>
          <w:b/>
          <w:bCs/>
          <w:sz w:val="22"/>
          <w:szCs w:val="22"/>
        </w:rPr>
        <w:t>1</w:t>
      </w:r>
      <w:r w:rsidRPr="007B36A0">
        <w:rPr>
          <w:rFonts w:ascii="Arial" w:hAnsi="Arial" w:cs="Arial"/>
          <w:b/>
          <w:bCs/>
          <w:sz w:val="22"/>
          <w:szCs w:val="22"/>
        </w:rPr>
        <w:t xml:space="preserve"> </w:t>
      </w:r>
      <w:r w:rsidRPr="007B36A0">
        <w:rPr>
          <w:rFonts w:ascii="Arial" w:hAnsi="Arial" w:cs="Arial"/>
          <w:b/>
          <w:bCs/>
          <w:iCs/>
          <w:sz w:val="22"/>
          <w:szCs w:val="22"/>
        </w:rPr>
        <w:t>Antecedentes</w:t>
      </w:r>
    </w:p>
    <w:p w14:paraId="321A278D" w14:textId="77777777" w:rsidR="00112C2B" w:rsidRPr="007B36A0" w:rsidRDefault="00112C2B" w:rsidP="007D2A73">
      <w:pPr>
        <w:jc w:val="both"/>
        <w:rPr>
          <w:rFonts w:ascii="Arial" w:hAnsi="Arial" w:cs="Arial"/>
          <w:b/>
          <w:bCs/>
          <w:sz w:val="22"/>
          <w:szCs w:val="22"/>
        </w:rPr>
      </w:pPr>
    </w:p>
    <w:p w14:paraId="3DEBA081" w14:textId="02AE5A32" w:rsidR="00E62B21" w:rsidRPr="007B36A0" w:rsidRDefault="0038525D" w:rsidP="007D2A73">
      <w:pPr>
        <w:jc w:val="both"/>
        <w:rPr>
          <w:rFonts w:ascii="Arial" w:hAnsi="Arial" w:cs="Arial"/>
          <w:bCs/>
          <w:sz w:val="22"/>
          <w:szCs w:val="22"/>
        </w:rPr>
      </w:pPr>
      <w:r w:rsidRPr="007B36A0">
        <w:rPr>
          <w:rFonts w:ascii="Arial" w:hAnsi="Arial" w:cs="Arial"/>
          <w:bCs/>
          <w:sz w:val="22"/>
          <w:szCs w:val="22"/>
        </w:rPr>
        <w:t>En marzo del 2023 el mapeo de bancos y la conciliación geotécnica identifican una mayor extensión en el cuerpo del tufo, material de baja resistencia, que difiere con el modelo geológico vigente en ese momento</w:t>
      </w:r>
      <w:r w:rsidR="00CC6904" w:rsidRPr="007B36A0">
        <w:rPr>
          <w:rFonts w:ascii="Arial" w:hAnsi="Arial" w:cs="Arial"/>
          <w:bCs/>
          <w:sz w:val="22"/>
          <w:szCs w:val="22"/>
        </w:rPr>
        <w:t>. Además de la identificación de una grieta en el sector este del talud.</w:t>
      </w:r>
    </w:p>
    <w:p w14:paraId="75C6E73C" w14:textId="77777777" w:rsidR="00CC6904" w:rsidRPr="007B36A0" w:rsidRDefault="00CC6904" w:rsidP="007D2A73">
      <w:pPr>
        <w:jc w:val="both"/>
        <w:rPr>
          <w:rFonts w:ascii="Arial" w:hAnsi="Arial" w:cs="Arial"/>
          <w:bCs/>
          <w:sz w:val="22"/>
          <w:szCs w:val="22"/>
        </w:rPr>
      </w:pPr>
    </w:p>
    <w:p w14:paraId="3DC81F32" w14:textId="7AC3951A" w:rsidR="00CC6904" w:rsidRPr="007B36A0" w:rsidRDefault="00CC6904" w:rsidP="00CC6904">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01: Contactos y agrietamiento inicial</w:t>
      </w:r>
    </w:p>
    <w:p w14:paraId="788B2633" w14:textId="1084BBA2" w:rsidR="00CC6904" w:rsidRPr="007B36A0" w:rsidRDefault="00CC6904" w:rsidP="007D2A73">
      <w:pPr>
        <w:jc w:val="both"/>
        <w:rPr>
          <w:rFonts w:ascii="Arial" w:hAnsi="Arial" w:cs="Arial"/>
          <w:bCs/>
          <w:sz w:val="22"/>
          <w:szCs w:val="22"/>
        </w:rPr>
      </w:pPr>
      <w:r w:rsidRPr="007B36A0">
        <w:rPr>
          <w:rFonts w:ascii="Arial" w:hAnsi="Arial" w:cs="Arial"/>
          <w:bCs/>
          <w:noProof/>
          <w:sz w:val="22"/>
          <w:szCs w:val="22"/>
        </w:rPr>
        <w:drawing>
          <wp:inline distT="0" distB="0" distL="0" distR="0" wp14:anchorId="635F3ED7" wp14:editId="7FC6F3D8">
            <wp:extent cx="3081313" cy="2009775"/>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5">
                      <a:extLst>
                        <a:ext uri="{28A0092B-C50C-407E-A947-70E740481C1C}">
                          <a14:useLocalDpi xmlns:a14="http://schemas.microsoft.com/office/drawing/2010/main" val="0"/>
                        </a:ext>
                      </a:extLst>
                    </a:blip>
                    <a:stretch>
                      <a:fillRect/>
                    </a:stretch>
                  </pic:blipFill>
                  <pic:spPr>
                    <a:xfrm>
                      <a:off x="0" y="0"/>
                      <a:ext cx="3081313" cy="2009775"/>
                    </a:xfrm>
                    <a:prstGeom prst="rect">
                      <a:avLst/>
                    </a:prstGeom>
                  </pic:spPr>
                </pic:pic>
              </a:graphicData>
            </a:graphic>
          </wp:inline>
        </w:drawing>
      </w:r>
    </w:p>
    <w:p w14:paraId="78CA37D3" w14:textId="26F20061" w:rsidR="00CC6904" w:rsidRPr="007B36A0" w:rsidRDefault="00CC6904" w:rsidP="00CC6904">
      <w:pPr>
        <w:pStyle w:val="Default"/>
        <w:jc w:val="both"/>
        <w:rPr>
          <w:rFonts w:ascii="Arial" w:hAnsi="Arial" w:cs="Arial"/>
          <w:bCs/>
          <w:sz w:val="22"/>
          <w:szCs w:val="22"/>
        </w:rPr>
      </w:pPr>
      <w:r w:rsidRPr="007B36A0">
        <w:rPr>
          <w:rFonts w:ascii="Arial" w:hAnsi="Arial" w:cs="Arial"/>
          <w:bCs/>
          <w:sz w:val="22"/>
          <w:szCs w:val="22"/>
        </w:rPr>
        <w:t>Fuente: Elaboración propia</w:t>
      </w:r>
    </w:p>
    <w:p w14:paraId="4F1EF6AA" w14:textId="32D73BEA" w:rsidR="00CC6904" w:rsidRPr="007B36A0" w:rsidRDefault="00CC6904" w:rsidP="007D2A73">
      <w:pPr>
        <w:jc w:val="both"/>
        <w:rPr>
          <w:rFonts w:ascii="Arial" w:hAnsi="Arial" w:cs="Arial"/>
          <w:bCs/>
          <w:sz w:val="22"/>
          <w:szCs w:val="22"/>
        </w:rPr>
      </w:pPr>
    </w:p>
    <w:p w14:paraId="06224B04" w14:textId="75968570" w:rsidR="00897A4D" w:rsidRPr="007B36A0" w:rsidRDefault="00897A4D" w:rsidP="007D2A73">
      <w:pPr>
        <w:jc w:val="both"/>
        <w:rPr>
          <w:rFonts w:ascii="Arial" w:hAnsi="Arial" w:cs="Arial"/>
          <w:bCs/>
          <w:sz w:val="22"/>
          <w:szCs w:val="22"/>
        </w:rPr>
      </w:pPr>
      <w:r w:rsidRPr="007B36A0">
        <w:rPr>
          <w:rFonts w:ascii="Arial" w:hAnsi="Arial" w:cs="Arial"/>
          <w:bCs/>
          <w:sz w:val="22"/>
          <w:szCs w:val="22"/>
        </w:rPr>
        <w:t xml:space="preserve">En abril del 2024 se alerta el inicio de una potencial inestabilidad evidenciada por el desconfinamiento del banco 3660, </w:t>
      </w:r>
      <w:r w:rsidR="00D67B5A">
        <w:rPr>
          <w:rFonts w:ascii="Arial" w:hAnsi="Arial" w:cs="Arial"/>
          <w:bCs/>
          <w:sz w:val="22"/>
          <w:szCs w:val="22"/>
        </w:rPr>
        <w:t>considerándose este</w:t>
      </w:r>
      <w:r w:rsidRPr="007B36A0">
        <w:rPr>
          <w:rFonts w:ascii="Arial" w:hAnsi="Arial" w:cs="Arial"/>
          <w:bCs/>
          <w:sz w:val="22"/>
          <w:szCs w:val="22"/>
        </w:rPr>
        <w:t xml:space="preserve"> sector </w:t>
      </w:r>
      <w:r w:rsidR="00D67B5A">
        <w:rPr>
          <w:rFonts w:ascii="Arial" w:hAnsi="Arial" w:cs="Arial"/>
          <w:bCs/>
          <w:sz w:val="22"/>
          <w:szCs w:val="22"/>
        </w:rPr>
        <w:t>en</w:t>
      </w:r>
      <w:r w:rsidRPr="007B36A0">
        <w:rPr>
          <w:rFonts w:ascii="Arial" w:hAnsi="Arial" w:cs="Arial"/>
          <w:bCs/>
          <w:sz w:val="22"/>
          <w:szCs w:val="22"/>
        </w:rPr>
        <w:t xml:space="preserve"> observación.</w:t>
      </w:r>
    </w:p>
    <w:p w14:paraId="1A8333E0" w14:textId="3669D511" w:rsidR="00615E12" w:rsidRPr="007B36A0" w:rsidRDefault="00615E12" w:rsidP="007D2A73">
      <w:pPr>
        <w:jc w:val="both"/>
        <w:rPr>
          <w:rFonts w:ascii="Arial" w:hAnsi="Arial" w:cs="Arial"/>
          <w:bCs/>
          <w:sz w:val="22"/>
          <w:szCs w:val="22"/>
        </w:rPr>
      </w:pPr>
    </w:p>
    <w:p w14:paraId="7FE06D96" w14:textId="3FFA87B7" w:rsidR="00615E12" w:rsidRPr="007B36A0" w:rsidRDefault="00615E12" w:rsidP="00615E12">
      <w:pPr>
        <w:jc w:val="both"/>
        <w:rPr>
          <w:rFonts w:ascii="Arial" w:hAnsi="Arial" w:cs="Arial"/>
          <w:sz w:val="22"/>
          <w:szCs w:val="22"/>
        </w:rPr>
      </w:pPr>
      <w:r w:rsidRPr="007B36A0">
        <w:rPr>
          <w:rFonts w:ascii="Arial" w:hAnsi="Arial" w:cs="Arial"/>
          <w:sz w:val="22"/>
          <w:szCs w:val="22"/>
        </w:rPr>
        <w:t>Los primeros análisis de estabilidad considerando propiedades de resistencia calibradas</w:t>
      </w:r>
      <w:r w:rsidR="00D67B5A">
        <w:rPr>
          <w:rFonts w:ascii="Arial" w:hAnsi="Arial" w:cs="Arial"/>
          <w:sz w:val="22"/>
          <w:szCs w:val="22"/>
        </w:rPr>
        <w:t xml:space="preserve"> con el monitoreo y condición del talud</w:t>
      </w:r>
      <w:r w:rsidRPr="007B36A0">
        <w:rPr>
          <w:rFonts w:ascii="Arial" w:hAnsi="Arial" w:cs="Arial"/>
          <w:sz w:val="22"/>
          <w:szCs w:val="22"/>
        </w:rPr>
        <w:t xml:space="preserve">, mostraban que el </w:t>
      </w:r>
      <w:r w:rsidR="00D67B5A">
        <w:rPr>
          <w:rFonts w:ascii="Arial" w:hAnsi="Arial" w:cs="Arial"/>
          <w:sz w:val="22"/>
          <w:szCs w:val="22"/>
        </w:rPr>
        <w:t>sector</w:t>
      </w:r>
      <w:r w:rsidRPr="007B36A0">
        <w:rPr>
          <w:rFonts w:ascii="Arial" w:hAnsi="Arial" w:cs="Arial"/>
          <w:sz w:val="22"/>
          <w:szCs w:val="22"/>
        </w:rPr>
        <w:t xml:space="preserve"> se mantenía en equilibrio</w:t>
      </w:r>
      <w:r w:rsidR="0013020B" w:rsidRPr="007B36A0">
        <w:rPr>
          <w:rFonts w:ascii="Arial" w:hAnsi="Arial" w:cs="Arial"/>
          <w:sz w:val="22"/>
          <w:szCs w:val="22"/>
        </w:rPr>
        <w:t>, minando hasta el nivel 3585 donde se encuentra la rampa que desacoplaría la altura,</w:t>
      </w:r>
      <w:r w:rsidRPr="007B36A0">
        <w:rPr>
          <w:rFonts w:ascii="Arial" w:hAnsi="Arial" w:cs="Arial"/>
          <w:sz w:val="22"/>
          <w:szCs w:val="22"/>
        </w:rPr>
        <w:t xml:space="preserve"> con factores de seguridad mayores pero cercanos a 1</w:t>
      </w:r>
      <w:r w:rsidR="0013020B" w:rsidRPr="007B36A0">
        <w:rPr>
          <w:rFonts w:ascii="Arial" w:hAnsi="Arial" w:cs="Arial"/>
          <w:sz w:val="22"/>
          <w:szCs w:val="22"/>
        </w:rPr>
        <w:t>.</w:t>
      </w:r>
    </w:p>
    <w:p w14:paraId="05CD4835" w14:textId="77777777" w:rsidR="00897A4D" w:rsidRPr="007B36A0" w:rsidRDefault="00897A4D" w:rsidP="007D2A73">
      <w:pPr>
        <w:jc w:val="both"/>
        <w:rPr>
          <w:rFonts w:ascii="Arial" w:hAnsi="Arial" w:cs="Arial"/>
          <w:bCs/>
          <w:sz w:val="22"/>
          <w:szCs w:val="22"/>
        </w:rPr>
      </w:pPr>
    </w:p>
    <w:p w14:paraId="32A34EFB" w14:textId="77777777" w:rsidR="0084787B" w:rsidRPr="007B36A0" w:rsidRDefault="0084787B" w:rsidP="007D2A73">
      <w:pPr>
        <w:jc w:val="both"/>
        <w:rPr>
          <w:rFonts w:ascii="Arial" w:hAnsi="Arial" w:cs="Arial"/>
          <w:sz w:val="22"/>
          <w:szCs w:val="22"/>
        </w:rPr>
      </w:pPr>
      <w:r w:rsidRPr="007B36A0">
        <w:rPr>
          <w:rFonts w:ascii="Arial" w:hAnsi="Arial" w:cs="Arial"/>
          <w:sz w:val="22"/>
          <w:szCs w:val="22"/>
        </w:rPr>
        <w:t>Se actualiza el modelo geológico y estructural encontrándose los siguientes cambios:</w:t>
      </w:r>
    </w:p>
    <w:p w14:paraId="26F899E4" w14:textId="62C77BA6" w:rsidR="0060757F"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Mayor extensión de la litología Tufo.</w:t>
      </w:r>
    </w:p>
    <w:p w14:paraId="2A3482AA" w14:textId="77777777" w:rsidR="0060757F"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Menor extensión de la Ignimbrita.</w:t>
      </w:r>
    </w:p>
    <w:p w14:paraId="3B858E7F" w14:textId="1F3F782D" w:rsidR="0060757F"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Mayor espesor (~50m) de la falla geológica «Cuajone 1».</w:t>
      </w:r>
    </w:p>
    <w:p w14:paraId="176047E0" w14:textId="2B31D153" w:rsidR="0084787B"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Interpretación de zonas de daño influenciadas por la Falla</w:t>
      </w:r>
      <w:r w:rsidR="00FA0277">
        <w:rPr>
          <w:rFonts w:ascii="Arial" w:hAnsi="Arial" w:cs="Arial"/>
          <w:lang w:val="es-US"/>
        </w:rPr>
        <w:t xml:space="preserve"> </w:t>
      </w:r>
      <w:proofErr w:type="spellStart"/>
      <w:r w:rsidR="00FA0277">
        <w:rPr>
          <w:rFonts w:ascii="Arial" w:hAnsi="Arial" w:cs="Arial"/>
          <w:lang w:val="es-US"/>
        </w:rPr>
        <w:t>geologica</w:t>
      </w:r>
      <w:proofErr w:type="spellEnd"/>
      <w:r w:rsidRPr="007B36A0">
        <w:rPr>
          <w:rFonts w:ascii="Arial" w:hAnsi="Arial" w:cs="Arial"/>
          <w:lang w:val="es-US"/>
        </w:rPr>
        <w:t xml:space="preserve"> Regional «Cuajone 1» y baja resistencia de materiales arcillosos (argílico).</w:t>
      </w:r>
    </w:p>
    <w:p w14:paraId="5ED7CFC4" w14:textId="4FFCF18C" w:rsidR="008A1D14" w:rsidRPr="007B36A0" w:rsidRDefault="00945529"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 xml:space="preserve">Identificación de “Key block” en la base </w:t>
      </w:r>
      <w:r w:rsidR="00D67B5A">
        <w:rPr>
          <w:rFonts w:ascii="Arial" w:hAnsi="Arial" w:cs="Arial"/>
          <w:lang w:val="es-US"/>
        </w:rPr>
        <w:t>oeste</w:t>
      </w:r>
      <w:r w:rsidRPr="007B36A0">
        <w:rPr>
          <w:rFonts w:ascii="Arial" w:hAnsi="Arial" w:cs="Arial"/>
          <w:lang w:val="es-US"/>
        </w:rPr>
        <w:t xml:space="preserve"> del sector inestable, delimitado por las Fallas </w:t>
      </w:r>
      <w:r w:rsidR="0081645B">
        <w:rPr>
          <w:rFonts w:ascii="Arial" w:hAnsi="Arial" w:cs="Arial"/>
          <w:lang w:val="es-US"/>
        </w:rPr>
        <w:t xml:space="preserve">geológica </w:t>
      </w:r>
      <w:r w:rsidRPr="007B36A0">
        <w:rPr>
          <w:rFonts w:ascii="Arial" w:hAnsi="Arial" w:cs="Arial"/>
          <w:lang w:val="es-US"/>
        </w:rPr>
        <w:t xml:space="preserve">“Cuajone1” y la Falla </w:t>
      </w:r>
      <w:r w:rsidR="0081645B">
        <w:rPr>
          <w:rFonts w:ascii="Arial" w:hAnsi="Arial" w:cs="Arial"/>
          <w:lang w:val="es-US"/>
        </w:rPr>
        <w:t xml:space="preserve">geológica </w:t>
      </w:r>
      <w:r w:rsidRPr="007B36A0">
        <w:rPr>
          <w:rFonts w:ascii="Arial" w:hAnsi="Arial" w:cs="Arial"/>
          <w:lang w:val="es-US"/>
        </w:rPr>
        <w:t>“</w:t>
      </w:r>
      <w:proofErr w:type="spellStart"/>
      <w:r w:rsidRPr="007B36A0">
        <w:rPr>
          <w:rFonts w:ascii="Arial" w:hAnsi="Arial" w:cs="Arial"/>
          <w:lang w:val="es-US"/>
        </w:rPr>
        <w:t>IntercuajoneAsana_NE</w:t>
      </w:r>
      <w:proofErr w:type="spellEnd"/>
      <w:r w:rsidRPr="007B36A0">
        <w:rPr>
          <w:rFonts w:ascii="Arial" w:hAnsi="Arial" w:cs="Arial"/>
          <w:lang w:val="es-US"/>
        </w:rPr>
        <w:t>”.</w:t>
      </w:r>
    </w:p>
    <w:p w14:paraId="4288ED32" w14:textId="0F647883" w:rsidR="007B36A0" w:rsidRDefault="007B36A0" w:rsidP="00752D4D">
      <w:pPr>
        <w:spacing w:line="256" w:lineRule="auto"/>
        <w:jc w:val="both"/>
        <w:rPr>
          <w:rFonts w:ascii="Arial" w:hAnsi="Arial" w:cs="Arial"/>
          <w:sz w:val="22"/>
          <w:szCs w:val="22"/>
          <w:lang w:val="es-US"/>
        </w:rPr>
      </w:pPr>
    </w:p>
    <w:p w14:paraId="1C6FE8D5" w14:textId="0C43F728" w:rsidR="00D67B5A" w:rsidRDefault="00D67B5A" w:rsidP="00752D4D">
      <w:pPr>
        <w:spacing w:line="256" w:lineRule="auto"/>
        <w:jc w:val="both"/>
        <w:rPr>
          <w:rFonts w:ascii="Arial" w:hAnsi="Arial" w:cs="Arial"/>
          <w:sz w:val="22"/>
          <w:szCs w:val="22"/>
          <w:lang w:val="es-US"/>
        </w:rPr>
      </w:pPr>
    </w:p>
    <w:p w14:paraId="0CE8F0F8" w14:textId="5F710EEB" w:rsidR="00D67B5A" w:rsidRDefault="00D67B5A" w:rsidP="00752D4D">
      <w:pPr>
        <w:spacing w:line="256" w:lineRule="auto"/>
        <w:jc w:val="both"/>
        <w:rPr>
          <w:rFonts w:ascii="Arial" w:hAnsi="Arial" w:cs="Arial"/>
          <w:sz w:val="22"/>
          <w:szCs w:val="22"/>
          <w:lang w:val="es-US"/>
        </w:rPr>
      </w:pPr>
    </w:p>
    <w:p w14:paraId="0F562963" w14:textId="77777777" w:rsidR="00D67B5A" w:rsidRPr="007B36A0" w:rsidRDefault="00D67B5A" w:rsidP="00752D4D">
      <w:pPr>
        <w:spacing w:line="256" w:lineRule="auto"/>
        <w:jc w:val="both"/>
        <w:rPr>
          <w:rFonts w:ascii="Arial" w:hAnsi="Arial" w:cs="Arial"/>
          <w:sz w:val="22"/>
          <w:szCs w:val="22"/>
          <w:lang w:val="es-US"/>
        </w:rPr>
      </w:pPr>
    </w:p>
    <w:p w14:paraId="2CBDCB33" w14:textId="2D75489B" w:rsidR="00945529" w:rsidRPr="007B36A0" w:rsidRDefault="00945529" w:rsidP="00945529">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02: Key block en la base oeste del sector inestable</w:t>
      </w:r>
    </w:p>
    <w:p w14:paraId="012DE3AD" w14:textId="33D7A981" w:rsidR="0084787B" w:rsidRPr="007B36A0" w:rsidRDefault="00945529" w:rsidP="00945529">
      <w:pPr>
        <w:jc w:val="center"/>
        <w:rPr>
          <w:rFonts w:ascii="Arial" w:hAnsi="Arial" w:cs="Arial"/>
          <w:b/>
          <w:bCs/>
          <w:sz w:val="22"/>
          <w:szCs w:val="22"/>
        </w:rPr>
      </w:pPr>
      <w:r w:rsidRPr="007B36A0">
        <w:rPr>
          <w:rFonts w:ascii="Arial" w:hAnsi="Arial" w:cs="Arial"/>
          <w:b/>
          <w:bCs/>
          <w:noProof/>
          <w:sz w:val="22"/>
          <w:szCs w:val="22"/>
        </w:rPr>
        <w:drawing>
          <wp:inline distT="0" distB="0" distL="0" distR="0" wp14:anchorId="052FEC6A" wp14:editId="3F47C693">
            <wp:extent cx="3166110" cy="17653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66110" cy="1765300"/>
                    </a:xfrm>
                    <a:prstGeom prst="rect">
                      <a:avLst/>
                    </a:prstGeom>
                  </pic:spPr>
                </pic:pic>
              </a:graphicData>
            </a:graphic>
          </wp:inline>
        </w:drawing>
      </w:r>
    </w:p>
    <w:p w14:paraId="46EFEC9F" w14:textId="77777777" w:rsidR="0037128B" w:rsidRPr="007B36A0" w:rsidRDefault="0037128B" w:rsidP="00A81C26">
      <w:pPr>
        <w:rPr>
          <w:rFonts w:ascii="Arial" w:hAnsi="Arial" w:cs="Arial"/>
          <w:b/>
          <w:bCs/>
          <w:sz w:val="22"/>
          <w:szCs w:val="22"/>
        </w:rPr>
      </w:pPr>
    </w:p>
    <w:p w14:paraId="6361F86F" w14:textId="08AE7930" w:rsidR="00963E5E" w:rsidRPr="007B36A0" w:rsidRDefault="0037128B" w:rsidP="00963E5E">
      <w:pPr>
        <w:jc w:val="both"/>
        <w:rPr>
          <w:rFonts w:ascii="Arial" w:hAnsi="Arial" w:cs="Arial"/>
          <w:b/>
          <w:bCs/>
          <w:iCs/>
          <w:sz w:val="22"/>
          <w:szCs w:val="22"/>
        </w:rPr>
      </w:pPr>
      <w:r>
        <w:rPr>
          <w:rFonts w:ascii="Arial" w:hAnsi="Arial" w:cs="Arial"/>
          <w:b/>
          <w:bCs/>
          <w:sz w:val="22"/>
          <w:szCs w:val="22"/>
        </w:rPr>
        <w:t>3.2</w:t>
      </w:r>
      <w:r w:rsidR="00963E5E" w:rsidRPr="007B36A0">
        <w:rPr>
          <w:rFonts w:ascii="Arial" w:hAnsi="Arial" w:cs="Arial"/>
          <w:b/>
          <w:bCs/>
          <w:sz w:val="22"/>
          <w:szCs w:val="22"/>
        </w:rPr>
        <w:t xml:space="preserve">. </w:t>
      </w:r>
      <w:r w:rsidR="00963E5E" w:rsidRPr="007B36A0">
        <w:rPr>
          <w:rFonts w:ascii="Arial" w:hAnsi="Arial" w:cs="Arial"/>
          <w:b/>
          <w:bCs/>
          <w:iCs/>
          <w:sz w:val="22"/>
          <w:szCs w:val="22"/>
        </w:rPr>
        <w:t>Activación de TARP específico</w:t>
      </w:r>
    </w:p>
    <w:p w14:paraId="08435838" w14:textId="1A9C1E95" w:rsidR="00963E5E" w:rsidRPr="007B36A0" w:rsidRDefault="00963E5E" w:rsidP="00963E5E">
      <w:pPr>
        <w:jc w:val="both"/>
        <w:rPr>
          <w:rFonts w:ascii="Arial" w:hAnsi="Arial" w:cs="Arial"/>
          <w:b/>
          <w:bCs/>
          <w:iCs/>
          <w:sz w:val="22"/>
          <w:szCs w:val="22"/>
        </w:rPr>
      </w:pPr>
    </w:p>
    <w:p w14:paraId="724E037B" w14:textId="02EDEB78" w:rsidR="00963E5E" w:rsidRPr="007B36A0" w:rsidRDefault="006B439B" w:rsidP="00963E5E">
      <w:pPr>
        <w:jc w:val="both"/>
        <w:rPr>
          <w:rFonts w:ascii="Arial" w:hAnsi="Arial" w:cs="Arial"/>
          <w:bCs/>
          <w:sz w:val="22"/>
          <w:szCs w:val="22"/>
        </w:rPr>
      </w:pPr>
      <w:r>
        <w:rPr>
          <w:rFonts w:ascii="Arial" w:hAnsi="Arial" w:cs="Arial"/>
          <w:bCs/>
          <w:sz w:val="22"/>
          <w:szCs w:val="22"/>
        </w:rPr>
        <w:t>Durante el minado del banco 3630, e</w:t>
      </w:r>
      <w:r w:rsidR="00963E5E" w:rsidRPr="007B36A0">
        <w:rPr>
          <w:rFonts w:ascii="Arial" w:hAnsi="Arial" w:cs="Arial"/>
          <w:bCs/>
          <w:sz w:val="22"/>
          <w:szCs w:val="22"/>
        </w:rPr>
        <w:t xml:space="preserve">l monitoreo de los taludes mostró un cambio </w:t>
      </w:r>
      <w:r w:rsidR="003848B3" w:rsidRPr="007B36A0">
        <w:rPr>
          <w:rFonts w:ascii="Arial" w:hAnsi="Arial" w:cs="Arial"/>
          <w:bCs/>
          <w:sz w:val="22"/>
          <w:szCs w:val="22"/>
        </w:rPr>
        <w:t>de</w:t>
      </w:r>
      <w:r w:rsidR="00963E5E" w:rsidRPr="007B36A0">
        <w:rPr>
          <w:rFonts w:ascii="Arial" w:hAnsi="Arial" w:cs="Arial"/>
          <w:bCs/>
          <w:sz w:val="22"/>
          <w:szCs w:val="22"/>
        </w:rPr>
        <w:t xml:space="preserve"> tendencia </w:t>
      </w:r>
      <w:r w:rsidR="003848B3" w:rsidRPr="007B36A0">
        <w:rPr>
          <w:rFonts w:ascii="Arial" w:hAnsi="Arial" w:cs="Arial"/>
          <w:bCs/>
          <w:sz w:val="22"/>
          <w:szCs w:val="22"/>
        </w:rPr>
        <w:t>en</w:t>
      </w:r>
      <w:r w:rsidR="00963E5E" w:rsidRPr="007B36A0">
        <w:rPr>
          <w:rFonts w:ascii="Arial" w:hAnsi="Arial" w:cs="Arial"/>
          <w:bCs/>
          <w:sz w:val="22"/>
          <w:szCs w:val="22"/>
        </w:rPr>
        <w:t xml:space="preserve"> la velocidad de deformación</w:t>
      </w:r>
      <w:r w:rsidR="003848B3" w:rsidRPr="007B36A0">
        <w:rPr>
          <w:rFonts w:ascii="Arial" w:hAnsi="Arial" w:cs="Arial"/>
          <w:bCs/>
          <w:sz w:val="22"/>
          <w:szCs w:val="22"/>
        </w:rPr>
        <w:t>, superando el umbral</w:t>
      </w:r>
      <w:r w:rsidR="00307C9F" w:rsidRPr="007B36A0">
        <w:rPr>
          <w:rFonts w:ascii="Arial" w:hAnsi="Arial" w:cs="Arial"/>
          <w:bCs/>
          <w:sz w:val="22"/>
          <w:szCs w:val="22"/>
        </w:rPr>
        <w:t xml:space="preserve"> de alerta roja</w:t>
      </w:r>
      <w:r w:rsidR="00240E1D" w:rsidRPr="007B36A0">
        <w:rPr>
          <w:rFonts w:ascii="Arial" w:hAnsi="Arial" w:cs="Arial"/>
          <w:bCs/>
          <w:sz w:val="22"/>
          <w:szCs w:val="22"/>
        </w:rPr>
        <w:t xml:space="preserve"> de acuerdo al TARP general (ver Tabla N°01)</w:t>
      </w:r>
      <w:r w:rsidR="00963E5E" w:rsidRPr="007B36A0">
        <w:rPr>
          <w:rFonts w:ascii="Arial" w:hAnsi="Arial" w:cs="Arial"/>
          <w:bCs/>
          <w:sz w:val="22"/>
          <w:szCs w:val="22"/>
        </w:rPr>
        <w:t xml:space="preserve"> cuando la pala minaba el sector sensible (Key block)</w:t>
      </w:r>
      <w:r w:rsidR="0013020B" w:rsidRPr="007B36A0">
        <w:rPr>
          <w:rFonts w:ascii="Arial" w:hAnsi="Arial" w:cs="Arial"/>
          <w:bCs/>
          <w:sz w:val="22"/>
          <w:szCs w:val="22"/>
        </w:rPr>
        <w:t xml:space="preserve">, implementándose así un TARP específico (Plan de Respuesta de Acción Inmediata) </w:t>
      </w:r>
      <w:r w:rsidR="003848B3" w:rsidRPr="007B36A0">
        <w:rPr>
          <w:rFonts w:ascii="Arial" w:hAnsi="Arial" w:cs="Arial"/>
          <w:bCs/>
          <w:sz w:val="22"/>
          <w:szCs w:val="22"/>
        </w:rPr>
        <w:t xml:space="preserve">en base al tiempo de pronóstico de </w:t>
      </w:r>
      <w:r w:rsidR="00C3255C">
        <w:rPr>
          <w:rFonts w:ascii="Arial" w:hAnsi="Arial" w:cs="Arial"/>
          <w:bCs/>
          <w:sz w:val="22"/>
          <w:szCs w:val="22"/>
        </w:rPr>
        <w:t>colapso</w:t>
      </w:r>
      <w:r w:rsidR="000A3E4F" w:rsidRPr="000A3E4F">
        <w:rPr>
          <w:rFonts w:ascii="Segoe UI" w:hAnsi="Segoe UI" w:cs="Segoe UI"/>
          <w:sz w:val="18"/>
          <w:szCs w:val="18"/>
        </w:rPr>
        <w:t xml:space="preserve"> </w:t>
      </w:r>
      <w:r w:rsidR="000A3E4F" w:rsidRPr="000A3E4F">
        <w:rPr>
          <w:rFonts w:ascii="Arial" w:hAnsi="Arial" w:cs="Arial"/>
          <w:bCs/>
          <w:sz w:val="22"/>
          <w:szCs w:val="22"/>
        </w:rPr>
        <w:t>el cual</w:t>
      </w:r>
      <w:r w:rsidR="000A3E4F">
        <w:rPr>
          <w:rFonts w:ascii="Segoe UI" w:hAnsi="Segoe UI" w:cs="Segoe UI"/>
          <w:sz w:val="18"/>
          <w:szCs w:val="18"/>
        </w:rPr>
        <w:t xml:space="preserve"> </w:t>
      </w:r>
      <w:r w:rsidR="000A3E4F" w:rsidRPr="000A3E4F">
        <w:rPr>
          <w:rFonts w:ascii="Arial" w:hAnsi="Arial" w:cs="Arial"/>
          <w:bCs/>
          <w:sz w:val="22"/>
          <w:szCs w:val="22"/>
        </w:rPr>
        <w:t xml:space="preserve"> garantizar </w:t>
      </w:r>
      <w:r w:rsidR="000A3E4F">
        <w:rPr>
          <w:rFonts w:ascii="Arial" w:hAnsi="Arial" w:cs="Arial"/>
          <w:bCs/>
          <w:sz w:val="22"/>
          <w:szCs w:val="22"/>
        </w:rPr>
        <w:t>contar con</w:t>
      </w:r>
      <w:r w:rsidR="000A3E4F" w:rsidRPr="000A3E4F">
        <w:rPr>
          <w:rFonts w:ascii="Arial" w:hAnsi="Arial" w:cs="Arial"/>
          <w:bCs/>
          <w:sz w:val="22"/>
          <w:szCs w:val="22"/>
        </w:rPr>
        <w:t xml:space="preserve"> tiempo suficiente para lograr la </w:t>
      </w:r>
      <w:r w:rsidR="000A3E4F" w:rsidRPr="000A3E4F">
        <w:rPr>
          <w:rFonts w:ascii="Arial" w:hAnsi="Arial" w:cs="Arial"/>
          <w:bCs/>
          <w:sz w:val="22"/>
          <w:szCs w:val="22"/>
        </w:rPr>
        <w:t>evacuación</w:t>
      </w:r>
      <w:r w:rsidR="000A3E4F" w:rsidRPr="000A3E4F">
        <w:rPr>
          <w:rFonts w:ascii="Arial" w:hAnsi="Arial" w:cs="Arial"/>
          <w:bCs/>
          <w:sz w:val="22"/>
          <w:szCs w:val="22"/>
        </w:rPr>
        <w:t xml:space="preserve"> efectiva </w:t>
      </w:r>
      <w:r w:rsidR="000A3E4F">
        <w:rPr>
          <w:rFonts w:ascii="Arial" w:hAnsi="Arial" w:cs="Arial"/>
          <w:bCs/>
          <w:sz w:val="22"/>
          <w:szCs w:val="22"/>
        </w:rPr>
        <w:t xml:space="preserve">ante un potencial </w:t>
      </w:r>
      <w:r w:rsidR="000A3E4F" w:rsidRPr="000A3E4F">
        <w:rPr>
          <w:rFonts w:ascii="Arial" w:hAnsi="Arial" w:cs="Arial"/>
          <w:bCs/>
          <w:sz w:val="22"/>
          <w:szCs w:val="22"/>
        </w:rPr>
        <w:t xml:space="preserve"> proceso de </w:t>
      </w:r>
      <w:r w:rsidR="00C3255C">
        <w:rPr>
          <w:rFonts w:ascii="Arial" w:hAnsi="Arial" w:cs="Arial"/>
          <w:bCs/>
          <w:sz w:val="22"/>
          <w:szCs w:val="22"/>
        </w:rPr>
        <w:t>colapso</w:t>
      </w:r>
      <w:r w:rsidR="003848B3" w:rsidRPr="007B36A0">
        <w:rPr>
          <w:rFonts w:ascii="Arial" w:hAnsi="Arial" w:cs="Arial"/>
          <w:bCs/>
          <w:sz w:val="22"/>
          <w:szCs w:val="22"/>
        </w:rPr>
        <w:t>.</w:t>
      </w:r>
    </w:p>
    <w:p w14:paraId="5F486ACE" w14:textId="77777777" w:rsidR="00240E1D" w:rsidRPr="007B36A0" w:rsidRDefault="00240E1D" w:rsidP="00963E5E">
      <w:pPr>
        <w:jc w:val="both"/>
        <w:rPr>
          <w:rFonts w:ascii="Arial" w:hAnsi="Arial" w:cs="Arial"/>
          <w:bCs/>
          <w:sz w:val="22"/>
          <w:szCs w:val="22"/>
        </w:rPr>
      </w:pPr>
    </w:p>
    <w:p w14:paraId="0CF6B0DE" w14:textId="0EB5257E" w:rsidR="00240E1D" w:rsidRPr="007B36A0" w:rsidRDefault="00240E1D" w:rsidP="00D45AD0">
      <w:pPr>
        <w:jc w:val="center"/>
        <w:rPr>
          <w:rFonts w:ascii="Arial" w:hAnsi="Arial" w:cs="Arial"/>
          <w:bCs/>
          <w:sz w:val="22"/>
          <w:szCs w:val="22"/>
        </w:rPr>
      </w:pPr>
      <w:r w:rsidRPr="007B36A0">
        <w:rPr>
          <w:rFonts w:ascii="Arial" w:hAnsi="Arial" w:cs="Arial"/>
          <w:b/>
          <w:bCs/>
          <w:sz w:val="22"/>
          <w:szCs w:val="22"/>
        </w:rPr>
        <w:t xml:space="preserve">Tabla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01. Umbrales de alerta TARP general</w:t>
      </w:r>
    </w:p>
    <w:tbl>
      <w:tblPr>
        <w:tblW w:w="5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980"/>
        <w:gridCol w:w="1020"/>
        <w:gridCol w:w="2060"/>
      </w:tblGrid>
      <w:tr w:rsidR="00240E1D" w:rsidRPr="007B36A0" w14:paraId="5C696C9E" w14:textId="77777777" w:rsidTr="00A215C6">
        <w:trPr>
          <w:trHeight w:val="321"/>
        </w:trPr>
        <w:tc>
          <w:tcPr>
            <w:tcW w:w="5060" w:type="dxa"/>
            <w:gridSpan w:val="3"/>
            <w:shd w:val="clear" w:color="auto" w:fill="002060"/>
            <w:tcMar>
              <w:top w:w="9" w:type="dxa"/>
              <w:left w:w="9" w:type="dxa"/>
              <w:bottom w:w="0" w:type="dxa"/>
              <w:right w:w="9" w:type="dxa"/>
            </w:tcMar>
            <w:vAlign w:val="center"/>
            <w:hideMark/>
          </w:tcPr>
          <w:p w14:paraId="1F781279" w14:textId="2A9A324A" w:rsidR="00240E1D" w:rsidRPr="006E2038" w:rsidRDefault="006E2038" w:rsidP="006E2038">
            <w:pPr>
              <w:jc w:val="center"/>
              <w:textAlignment w:val="center"/>
              <w:rPr>
                <w:rFonts w:ascii="Arial" w:eastAsia="Times New Roman" w:hAnsi="Arial" w:cs="Arial"/>
                <w:b/>
                <w:bCs/>
                <w:color w:val="FFFFFF"/>
                <w:kern w:val="24"/>
                <w:sz w:val="20"/>
                <w:szCs w:val="20"/>
                <w:lang w:val="en-US" w:eastAsia="es-PE"/>
              </w:rPr>
            </w:pPr>
            <w:r>
              <w:rPr>
                <w:rFonts w:ascii="Arial" w:eastAsia="Times New Roman" w:hAnsi="Arial" w:cs="Arial"/>
                <w:b/>
                <w:bCs/>
                <w:color w:val="FFFFFF"/>
                <w:kern w:val="24"/>
                <w:sz w:val="20"/>
                <w:szCs w:val="20"/>
                <w:lang w:val="en-US" w:eastAsia="es-PE"/>
              </w:rPr>
              <w:t xml:space="preserve">TARP </w:t>
            </w:r>
            <w:proofErr w:type="spellStart"/>
            <w:r w:rsidRPr="006E2038">
              <w:rPr>
                <w:rFonts w:ascii="Arial" w:eastAsia="Times New Roman" w:hAnsi="Arial" w:cs="Arial"/>
                <w:b/>
                <w:bCs/>
                <w:color w:val="FFFFFF"/>
                <w:kern w:val="24"/>
                <w:sz w:val="20"/>
                <w:szCs w:val="20"/>
                <w:lang w:val="en-US" w:eastAsia="es-PE"/>
              </w:rPr>
              <w:t>Monitoreo</w:t>
            </w:r>
            <w:proofErr w:type="spellEnd"/>
            <w:r w:rsidRPr="006E2038">
              <w:rPr>
                <w:rFonts w:ascii="Arial" w:eastAsia="Times New Roman" w:hAnsi="Arial" w:cs="Arial"/>
                <w:b/>
                <w:bCs/>
                <w:color w:val="FFFFFF"/>
                <w:kern w:val="24"/>
                <w:sz w:val="20"/>
                <w:szCs w:val="20"/>
                <w:lang w:val="en-US" w:eastAsia="es-PE"/>
              </w:rPr>
              <w:t xml:space="preserve"> </w:t>
            </w:r>
            <w:proofErr w:type="spellStart"/>
            <w:r w:rsidRPr="006E2038">
              <w:rPr>
                <w:rFonts w:ascii="Arial" w:eastAsia="Times New Roman" w:hAnsi="Arial" w:cs="Arial"/>
                <w:b/>
                <w:bCs/>
                <w:color w:val="FFFFFF"/>
                <w:kern w:val="24"/>
                <w:sz w:val="20"/>
                <w:szCs w:val="20"/>
                <w:lang w:val="en-US" w:eastAsia="es-PE"/>
              </w:rPr>
              <w:t>Predictivo</w:t>
            </w:r>
            <w:proofErr w:type="spellEnd"/>
          </w:p>
        </w:tc>
      </w:tr>
      <w:tr w:rsidR="00240E1D" w:rsidRPr="007B36A0" w14:paraId="13B4F244" w14:textId="77777777" w:rsidTr="00A215C6">
        <w:trPr>
          <w:trHeight w:val="288"/>
        </w:trPr>
        <w:tc>
          <w:tcPr>
            <w:tcW w:w="1980" w:type="dxa"/>
            <w:shd w:val="clear" w:color="auto" w:fill="002060"/>
            <w:tcMar>
              <w:top w:w="9" w:type="dxa"/>
              <w:left w:w="9" w:type="dxa"/>
              <w:bottom w:w="0" w:type="dxa"/>
              <w:right w:w="9" w:type="dxa"/>
            </w:tcMar>
            <w:vAlign w:val="center"/>
            <w:hideMark/>
          </w:tcPr>
          <w:p w14:paraId="5378E03C"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Condición de Alerta</w:t>
            </w:r>
          </w:p>
        </w:tc>
        <w:tc>
          <w:tcPr>
            <w:tcW w:w="1020" w:type="dxa"/>
            <w:shd w:val="clear" w:color="auto" w:fill="002060"/>
            <w:tcMar>
              <w:top w:w="9" w:type="dxa"/>
              <w:left w:w="9" w:type="dxa"/>
              <w:bottom w:w="0" w:type="dxa"/>
              <w:right w:w="9" w:type="dxa"/>
            </w:tcMar>
            <w:vAlign w:val="center"/>
            <w:hideMark/>
          </w:tcPr>
          <w:p w14:paraId="5F3F3AC8"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Velocidad</w:t>
            </w:r>
          </w:p>
        </w:tc>
        <w:tc>
          <w:tcPr>
            <w:tcW w:w="2060" w:type="dxa"/>
            <w:shd w:val="clear" w:color="auto" w:fill="002060"/>
            <w:tcMar>
              <w:top w:w="9" w:type="dxa"/>
              <w:left w:w="9" w:type="dxa"/>
              <w:bottom w:w="0" w:type="dxa"/>
              <w:right w:w="9" w:type="dxa"/>
            </w:tcMar>
            <w:vAlign w:val="center"/>
            <w:hideMark/>
          </w:tcPr>
          <w:p w14:paraId="17BEF475"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Acción</w:t>
            </w:r>
          </w:p>
        </w:tc>
      </w:tr>
      <w:tr w:rsidR="00240E1D" w:rsidRPr="007B36A0" w14:paraId="534A6DA6" w14:textId="77777777" w:rsidTr="00A215C6">
        <w:trPr>
          <w:trHeight w:val="269"/>
        </w:trPr>
        <w:tc>
          <w:tcPr>
            <w:tcW w:w="1980" w:type="dxa"/>
            <w:shd w:val="clear" w:color="auto" w:fill="33CC33"/>
            <w:tcMar>
              <w:top w:w="9" w:type="dxa"/>
              <w:left w:w="9" w:type="dxa"/>
              <w:bottom w:w="0" w:type="dxa"/>
              <w:right w:w="9" w:type="dxa"/>
            </w:tcMar>
            <w:vAlign w:val="center"/>
            <w:hideMark/>
          </w:tcPr>
          <w:p w14:paraId="1FBED24D"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Condición Verde</w:t>
            </w:r>
          </w:p>
        </w:tc>
        <w:tc>
          <w:tcPr>
            <w:tcW w:w="1020" w:type="dxa"/>
            <w:shd w:val="clear" w:color="auto" w:fill="auto"/>
            <w:tcMar>
              <w:top w:w="9" w:type="dxa"/>
              <w:left w:w="9" w:type="dxa"/>
              <w:bottom w:w="0" w:type="dxa"/>
              <w:right w:w="9" w:type="dxa"/>
            </w:tcMar>
            <w:vAlign w:val="center"/>
            <w:hideMark/>
          </w:tcPr>
          <w:p w14:paraId="7696A544"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0 – 2 mm/h</w:t>
            </w:r>
          </w:p>
        </w:tc>
        <w:tc>
          <w:tcPr>
            <w:tcW w:w="2060" w:type="dxa"/>
            <w:shd w:val="clear" w:color="auto" w:fill="33CC33"/>
            <w:tcMar>
              <w:top w:w="9" w:type="dxa"/>
              <w:left w:w="9" w:type="dxa"/>
              <w:bottom w:w="0" w:type="dxa"/>
              <w:right w:w="9" w:type="dxa"/>
            </w:tcMar>
            <w:vAlign w:val="center"/>
            <w:hideMark/>
          </w:tcPr>
          <w:p w14:paraId="0C4F24FB" w14:textId="38DC8571" w:rsidR="00240E1D" w:rsidRPr="00D67B5A" w:rsidRDefault="006B439B" w:rsidP="00240E1D">
            <w:pPr>
              <w:jc w:val="center"/>
              <w:textAlignment w:val="center"/>
              <w:rPr>
                <w:rFonts w:ascii="Arial" w:eastAsia="Times New Roman" w:hAnsi="Arial" w:cs="Arial"/>
                <w:sz w:val="20"/>
                <w:szCs w:val="20"/>
                <w:lang w:eastAsia="es-PE"/>
              </w:rPr>
            </w:pPr>
            <w:proofErr w:type="spellStart"/>
            <w:r>
              <w:rPr>
                <w:rFonts w:ascii="Arial" w:eastAsia="Times New Roman" w:hAnsi="Arial" w:cs="Arial"/>
                <w:b/>
                <w:bCs/>
                <w:color w:val="FFFFFF"/>
                <w:kern w:val="24"/>
                <w:sz w:val="20"/>
                <w:szCs w:val="20"/>
                <w:lang w:val="en-US" w:eastAsia="es-PE"/>
              </w:rPr>
              <w:t>Operación</w:t>
            </w:r>
            <w:proofErr w:type="spellEnd"/>
            <w:r>
              <w:rPr>
                <w:rFonts w:ascii="Arial" w:eastAsia="Times New Roman" w:hAnsi="Arial" w:cs="Arial"/>
                <w:b/>
                <w:bCs/>
                <w:color w:val="FFFFFF"/>
                <w:kern w:val="24"/>
                <w:sz w:val="20"/>
                <w:szCs w:val="20"/>
                <w:lang w:val="en-US" w:eastAsia="es-PE"/>
              </w:rPr>
              <w:t xml:space="preserve"> normal</w:t>
            </w:r>
          </w:p>
        </w:tc>
      </w:tr>
      <w:tr w:rsidR="00240E1D" w:rsidRPr="007B36A0" w14:paraId="6B956FF3" w14:textId="77777777" w:rsidTr="00A215C6">
        <w:trPr>
          <w:trHeight w:val="238"/>
        </w:trPr>
        <w:tc>
          <w:tcPr>
            <w:tcW w:w="1980" w:type="dxa"/>
            <w:shd w:val="clear" w:color="auto" w:fill="FFFF00"/>
            <w:tcMar>
              <w:top w:w="9" w:type="dxa"/>
              <w:left w:w="9" w:type="dxa"/>
              <w:bottom w:w="0" w:type="dxa"/>
              <w:right w:w="9" w:type="dxa"/>
            </w:tcMar>
            <w:vAlign w:val="center"/>
            <w:hideMark/>
          </w:tcPr>
          <w:p w14:paraId="695D698C"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031795"/>
                <w:kern w:val="24"/>
                <w:sz w:val="20"/>
                <w:szCs w:val="20"/>
                <w:lang w:eastAsia="es-PE"/>
              </w:rPr>
              <w:t>Alerta Geotécnica Amarilla</w:t>
            </w:r>
          </w:p>
        </w:tc>
        <w:tc>
          <w:tcPr>
            <w:tcW w:w="1020" w:type="dxa"/>
            <w:shd w:val="clear" w:color="auto" w:fill="auto"/>
            <w:tcMar>
              <w:top w:w="9" w:type="dxa"/>
              <w:left w:w="9" w:type="dxa"/>
              <w:bottom w:w="0" w:type="dxa"/>
              <w:right w:w="9" w:type="dxa"/>
            </w:tcMar>
            <w:vAlign w:val="center"/>
            <w:hideMark/>
          </w:tcPr>
          <w:p w14:paraId="3FA6FD72"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2 – 3 mm/h</w:t>
            </w:r>
          </w:p>
        </w:tc>
        <w:tc>
          <w:tcPr>
            <w:tcW w:w="2060" w:type="dxa"/>
            <w:shd w:val="clear" w:color="auto" w:fill="FFFF00"/>
            <w:tcMar>
              <w:top w:w="9" w:type="dxa"/>
              <w:left w:w="9" w:type="dxa"/>
              <w:bottom w:w="0" w:type="dxa"/>
              <w:right w:w="9" w:type="dxa"/>
            </w:tcMar>
            <w:vAlign w:val="center"/>
            <w:hideMark/>
          </w:tcPr>
          <w:p w14:paraId="0455D33D" w14:textId="115C7FAD" w:rsidR="00240E1D" w:rsidRPr="00D67B5A" w:rsidRDefault="006B439B" w:rsidP="00240E1D">
            <w:pPr>
              <w:jc w:val="center"/>
              <w:textAlignment w:val="center"/>
              <w:rPr>
                <w:rFonts w:ascii="Arial" w:eastAsia="Times New Roman" w:hAnsi="Arial" w:cs="Arial"/>
                <w:sz w:val="20"/>
                <w:szCs w:val="20"/>
                <w:lang w:eastAsia="es-PE"/>
              </w:rPr>
            </w:pPr>
            <w:r>
              <w:rPr>
                <w:rFonts w:ascii="Arial" w:eastAsia="Times New Roman" w:hAnsi="Arial" w:cs="Arial"/>
                <w:b/>
                <w:bCs/>
                <w:color w:val="031795"/>
                <w:kern w:val="24"/>
                <w:sz w:val="20"/>
                <w:szCs w:val="20"/>
                <w:lang w:eastAsia="es-PE"/>
              </w:rPr>
              <w:t>Evaluación de controles</w:t>
            </w:r>
          </w:p>
        </w:tc>
      </w:tr>
      <w:tr w:rsidR="00240E1D" w:rsidRPr="007B36A0" w14:paraId="529C363B" w14:textId="77777777" w:rsidTr="00A215C6">
        <w:trPr>
          <w:trHeight w:val="238"/>
        </w:trPr>
        <w:tc>
          <w:tcPr>
            <w:tcW w:w="1980" w:type="dxa"/>
            <w:shd w:val="clear" w:color="auto" w:fill="ED7D31"/>
            <w:tcMar>
              <w:top w:w="9" w:type="dxa"/>
              <w:left w:w="9" w:type="dxa"/>
              <w:bottom w:w="0" w:type="dxa"/>
              <w:right w:w="9" w:type="dxa"/>
            </w:tcMar>
            <w:vAlign w:val="center"/>
            <w:hideMark/>
          </w:tcPr>
          <w:p w14:paraId="5EF49E3C"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Alerta Geotécnica Naranja</w:t>
            </w:r>
          </w:p>
        </w:tc>
        <w:tc>
          <w:tcPr>
            <w:tcW w:w="1020" w:type="dxa"/>
            <w:shd w:val="clear" w:color="auto" w:fill="auto"/>
            <w:tcMar>
              <w:top w:w="9" w:type="dxa"/>
              <w:left w:w="9" w:type="dxa"/>
              <w:bottom w:w="0" w:type="dxa"/>
              <w:right w:w="9" w:type="dxa"/>
            </w:tcMar>
            <w:vAlign w:val="center"/>
            <w:hideMark/>
          </w:tcPr>
          <w:p w14:paraId="69673F6F"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3 – 4 mm/h</w:t>
            </w:r>
          </w:p>
        </w:tc>
        <w:tc>
          <w:tcPr>
            <w:tcW w:w="2060" w:type="dxa"/>
            <w:shd w:val="clear" w:color="auto" w:fill="ED7D31"/>
            <w:tcMar>
              <w:top w:w="9" w:type="dxa"/>
              <w:left w:w="9" w:type="dxa"/>
              <w:bottom w:w="0" w:type="dxa"/>
              <w:right w:w="9" w:type="dxa"/>
            </w:tcMar>
            <w:vAlign w:val="center"/>
            <w:hideMark/>
          </w:tcPr>
          <w:p w14:paraId="38F964C9" w14:textId="6A3592F2" w:rsidR="00240E1D" w:rsidRPr="00D67B5A" w:rsidRDefault="006B439B" w:rsidP="00240E1D">
            <w:pPr>
              <w:jc w:val="center"/>
              <w:textAlignment w:val="center"/>
              <w:rPr>
                <w:rFonts w:ascii="Arial" w:eastAsia="Times New Roman" w:hAnsi="Arial" w:cs="Arial"/>
                <w:sz w:val="20"/>
                <w:szCs w:val="20"/>
                <w:lang w:eastAsia="es-PE"/>
              </w:rPr>
            </w:pPr>
            <w:r>
              <w:rPr>
                <w:rFonts w:ascii="Arial" w:eastAsia="Times New Roman" w:hAnsi="Arial" w:cs="Arial"/>
                <w:b/>
                <w:bCs/>
                <w:color w:val="FFFFFF"/>
                <w:kern w:val="24"/>
                <w:sz w:val="20"/>
                <w:szCs w:val="20"/>
                <w:lang w:eastAsia="es-PE"/>
              </w:rPr>
              <w:t>Preparación para evacuación</w:t>
            </w:r>
          </w:p>
        </w:tc>
      </w:tr>
      <w:tr w:rsidR="00240E1D" w:rsidRPr="007B36A0" w14:paraId="4C9D80DF" w14:textId="77777777" w:rsidTr="00A215C6">
        <w:trPr>
          <w:trHeight w:val="238"/>
        </w:trPr>
        <w:tc>
          <w:tcPr>
            <w:tcW w:w="1980" w:type="dxa"/>
            <w:shd w:val="clear" w:color="auto" w:fill="FF0000"/>
            <w:tcMar>
              <w:top w:w="9" w:type="dxa"/>
              <w:left w:w="9" w:type="dxa"/>
              <w:bottom w:w="0" w:type="dxa"/>
              <w:right w:w="9" w:type="dxa"/>
            </w:tcMar>
            <w:vAlign w:val="center"/>
            <w:hideMark/>
          </w:tcPr>
          <w:p w14:paraId="4DD94CA6"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Alerta Geotécnica Roja</w:t>
            </w:r>
          </w:p>
        </w:tc>
        <w:tc>
          <w:tcPr>
            <w:tcW w:w="1020" w:type="dxa"/>
            <w:shd w:val="clear" w:color="auto" w:fill="auto"/>
            <w:tcMar>
              <w:top w:w="9" w:type="dxa"/>
              <w:left w:w="9" w:type="dxa"/>
              <w:bottom w:w="0" w:type="dxa"/>
              <w:right w:w="9" w:type="dxa"/>
            </w:tcMar>
            <w:vAlign w:val="center"/>
            <w:hideMark/>
          </w:tcPr>
          <w:p w14:paraId="245E66A1"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&gt; 4 mm/h</w:t>
            </w:r>
          </w:p>
        </w:tc>
        <w:tc>
          <w:tcPr>
            <w:tcW w:w="2060" w:type="dxa"/>
            <w:shd w:val="clear" w:color="auto" w:fill="FF0000"/>
            <w:tcMar>
              <w:top w:w="9" w:type="dxa"/>
              <w:left w:w="9" w:type="dxa"/>
              <w:bottom w:w="0" w:type="dxa"/>
              <w:right w:w="9" w:type="dxa"/>
            </w:tcMar>
            <w:vAlign w:val="center"/>
            <w:hideMark/>
          </w:tcPr>
          <w:p w14:paraId="5493FEA9" w14:textId="7042C8F9" w:rsidR="00240E1D" w:rsidRPr="00D67B5A" w:rsidRDefault="00240E1D" w:rsidP="00240E1D">
            <w:pPr>
              <w:jc w:val="center"/>
              <w:textAlignment w:val="center"/>
              <w:rPr>
                <w:rFonts w:ascii="Arial" w:eastAsia="Times New Roman" w:hAnsi="Arial" w:cs="Arial"/>
                <w:sz w:val="20"/>
                <w:szCs w:val="20"/>
                <w:lang w:eastAsia="es-PE"/>
              </w:rPr>
            </w:pPr>
            <w:proofErr w:type="spellStart"/>
            <w:r w:rsidRPr="00D67B5A">
              <w:rPr>
                <w:rFonts w:ascii="Arial" w:eastAsia="Times New Roman" w:hAnsi="Arial" w:cs="Arial"/>
                <w:b/>
                <w:bCs/>
                <w:color w:val="FFFFFF"/>
                <w:kern w:val="24"/>
                <w:sz w:val="20"/>
                <w:szCs w:val="20"/>
                <w:lang w:val="en-US" w:eastAsia="es-PE"/>
              </w:rPr>
              <w:t>Evacua</w:t>
            </w:r>
            <w:r w:rsidR="006B439B">
              <w:rPr>
                <w:rFonts w:ascii="Arial" w:eastAsia="Times New Roman" w:hAnsi="Arial" w:cs="Arial"/>
                <w:b/>
                <w:bCs/>
                <w:color w:val="FFFFFF"/>
                <w:kern w:val="24"/>
                <w:sz w:val="20"/>
                <w:szCs w:val="20"/>
                <w:lang w:val="en-US" w:eastAsia="es-PE"/>
              </w:rPr>
              <w:t>ción</w:t>
            </w:r>
            <w:proofErr w:type="spellEnd"/>
          </w:p>
        </w:tc>
      </w:tr>
    </w:tbl>
    <w:p w14:paraId="2282438D" w14:textId="7A6641F3" w:rsidR="00307C9F" w:rsidRPr="007B36A0" w:rsidRDefault="00307C9F" w:rsidP="00963E5E">
      <w:pPr>
        <w:jc w:val="both"/>
        <w:rPr>
          <w:rFonts w:ascii="Arial" w:hAnsi="Arial" w:cs="Arial"/>
          <w:bCs/>
          <w:sz w:val="22"/>
          <w:szCs w:val="22"/>
        </w:rPr>
      </w:pPr>
    </w:p>
    <w:p w14:paraId="3FFCFD4A" w14:textId="4ADC4463" w:rsidR="00307C9F" w:rsidRPr="007B36A0" w:rsidRDefault="007A03FF" w:rsidP="00963E5E">
      <w:pPr>
        <w:jc w:val="both"/>
        <w:rPr>
          <w:rFonts w:ascii="Arial" w:hAnsi="Arial" w:cs="Arial"/>
          <w:bCs/>
          <w:sz w:val="22"/>
          <w:szCs w:val="22"/>
        </w:rPr>
      </w:pPr>
      <w:r w:rsidRPr="007B36A0">
        <w:rPr>
          <w:rFonts w:ascii="Arial" w:hAnsi="Arial" w:cs="Arial"/>
          <w:bCs/>
          <w:sz w:val="22"/>
          <w:szCs w:val="22"/>
        </w:rPr>
        <w:t>Se debe entender como “superar” los umbrales</w:t>
      </w:r>
      <w:r w:rsidR="0013579E" w:rsidRPr="007B36A0">
        <w:rPr>
          <w:rFonts w:ascii="Arial" w:hAnsi="Arial" w:cs="Arial"/>
          <w:bCs/>
          <w:sz w:val="22"/>
          <w:szCs w:val="22"/>
        </w:rPr>
        <w:t xml:space="preserve">, </w:t>
      </w:r>
      <w:r w:rsidRPr="007B36A0">
        <w:rPr>
          <w:rFonts w:ascii="Arial" w:hAnsi="Arial" w:cs="Arial"/>
          <w:bCs/>
          <w:sz w:val="22"/>
          <w:szCs w:val="22"/>
        </w:rPr>
        <w:t>como el tiempo mínimo requerido para evacuar a las personas y equipos cuando existe un cambio entre el umbral por ejemplo naranja a roja.</w:t>
      </w:r>
    </w:p>
    <w:p w14:paraId="5014AE48" w14:textId="446EE3D0" w:rsidR="00240E1D" w:rsidRPr="007B36A0" w:rsidRDefault="00240E1D" w:rsidP="00963E5E">
      <w:pPr>
        <w:jc w:val="both"/>
        <w:rPr>
          <w:rFonts w:ascii="Arial" w:hAnsi="Arial" w:cs="Arial"/>
          <w:bCs/>
          <w:sz w:val="22"/>
          <w:szCs w:val="22"/>
        </w:rPr>
      </w:pPr>
    </w:p>
    <w:p w14:paraId="6D266C5D" w14:textId="4C3810D6" w:rsidR="00240E1D" w:rsidRDefault="00240E1D" w:rsidP="00963E5E">
      <w:pPr>
        <w:jc w:val="both"/>
        <w:rPr>
          <w:rFonts w:ascii="Arial" w:hAnsi="Arial" w:cs="Arial"/>
          <w:bCs/>
          <w:sz w:val="22"/>
          <w:szCs w:val="22"/>
        </w:rPr>
      </w:pPr>
      <w:r w:rsidRPr="007B36A0">
        <w:rPr>
          <w:rFonts w:ascii="Arial" w:hAnsi="Arial" w:cs="Arial"/>
          <w:bCs/>
          <w:sz w:val="22"/>
          <w:szCs w:val="22"/>
        </w:rPr>
        <w:t xml:space="preserve">Con el nuevo TARP específico </w:t>
      </w:r>
      <w:r w:rsidR="006A238C" w:rsidRPr="007B36A0">
        <w:rPr>
          <w:rFonts w:ascii="Arial" w:hAnsi="Arial" w:cs="Arial"/>
          <w:bCs/>
          <w:sz w:val="22"/>
          <w:szCs w:val="22"/>
        </w:rPr>
        <w:t xml:space="preserve">en base al tiempo de pronóstico de </w:t>
      </w:r>
      <w:r w:rsidR="00C3255C">
        <w:rPr>
          <w:rFonts w:ascii="Arial" w:hAnsi="Arial" w:cs="Arial"/>
          <w:bCs/>
          <w:sz w:val="22"/>
          <w:szCs w:val="22"/>
        </w:rPr>
        <w:t>colapso</w:t>
      </w:r>
      <w:r w:rsidR="006A238C" w:rsidRPr="007B36A0">
        <w:rPr>
          <w:rFonts w:ascii="Arial" w:hAnsi="Arial" w:cs="Arial"/>
          <w:bCs/>
          <w:sz w:val="22"/>
          <w:szCs w:val="22"/>
        </w:rPr>
        <w:t xml:space="preserve"> (ver Tabla N°02), se definieron acciones </w:t>
      </w:r>
      <w:r w:rsidR="002C0401" w:rsidRPr="007B36A0">
        <w:rPr>
          <w:rFonts w:ascii="Arial" w:hAnsi="Arial" w:cs="Arial"/>
          <w:bCs/>
          <w:sz w:val="22"/>
          <w:szCs w:val="22"/>
        </w:rPr>
        <w:t xml:space="preserve">a llevar a cabo ante </w:t>
      </w:r>
      <w:r w:rsidR="00630144" w:rsidRPr="007B36A0">
        <w:rPr>
          <w:rFonts w:ascii="Arial" w:hAnsi="Arial" w:cs="Arial"/>
          <w:bCs/>
          <w:sz w:val="22"/>
          <w:szCs w:val="22"/>
        </w:rPr>
        <w:t>la superación de los umbrales</w:t>
      </w:r>
      <w:r w:rsidR="002C0401" w:rsidRPr="007B36A0">
        <w:rPr>
          <w:rFonts w:ascii="Arial" w:hAnsi="Arial" w:cs="Arial"/>
          <w:bCs/>
          <w:sz w:val="22"/>
          <w:szCs w:val="22"/>
        </w:rPr>
        <w:t>.</w:t>
      </w:r>
    </w:p>
    <w:p w14:paraId="6E7BB5F0" w14:textId="1AFFAD9A" w:rsidR="007B36A0" w:rsidRDefault="007B36A0" w:rsidP="00963E5E">
      <w:pPr>
        <w:jc w:val="both"/>
        <w:rPr>
          <w:rFonts w:ascii="Arial" w:hAnsi="Arial" w:cs="Arial"/>
          <w:bCs/>
          <w:sz w:val="22"/>
          <w:szCs w:val="22"/>
        </w:rPr>
      </w:pPr>
    </w:p>
    <w:p w14:paraId="5DB3B8B2" w14:textId="52C17701" w:rsidR="007B36A0" w:rsidRDefault="007B36A0" w:rsidP="00963E5E">
      <w:pPr>
        <w:jc w:val="both"/>
        <w:rPr>
          <w:rFonts w:ascii="Arial" w:hAnsi="Arial" w:cs="Arial"/>
          <w:bCs/>
          <w:sz w:val="22"/>
          <w:szCs w:val="22"/>
        </w:rPr>
      </w:pPr>
    </w:p>
    <w:p w14:paraId="62FF423E" w14:textId="759D3F67" w:rsidR="007B36A0" w:rsidRDefault="007B36A0" w:rsidP="00963E5E">
      <w:pPr>
        <w:jc w:val="both"/>
        <w:rPr>
          <w:rFonts w:ascii="Arial" w:hAnsi="Arial" w:cs="Arial"/>
          <w:bCs/>
          <w:sz w:val="22"/>
          <w:szCs w:val="22"/>
        </w:rPr>
      </w:pPr>
    </w:p>
    <w:p w14:paraId="2C964E6D" w14:textId="1D4B76C1" w:rsidR="007B36A0" w:rsidRDefault="007B36A0" w:rsidP="00963E5E">
      <w:pPr>
        <w:jc w:val="both"/>
        <w:rPr>
          <w:rFonts w:ascii="Arial" w:hAnsi="Arial" w:cs="Arial"/>
          <w:bCs/>
          <w:sz w:val="22"/>
          <w:szCs w:val="22"/>
        </w:rPr>
      </w:pPr>
    </w:p>
    <w:p w14:paraId="731784B4" w14:textId="684AEF3D" w:rsidR="007B36A0" w:rsidRDefault="007B36A0" w:rsidP="00963E5E">
      <w:pPr>
        <w:jc w:val="both"/>
        <w:rPr>
          <w:rFonts w:ascii="Arial" w:hAnsi="Arial" w:cs="Arial"/>
          <w:bCs/>
          <w:sz w:val="22"/>
          <w:szCs w:val="22"/>
        </w:rPr>
      </w:pPr>
    </w:p>
    <w:p w14:paraId="1DC8EF1F" w14:textId="408A4AAF" w:rsidR="007B36A0" w:rsidRDefault="007B36A0" w:rsidP="00963E5E">
      <w:pPr>
        <w:jc w:val="both"/>
        <w:rPr>
          <w:rFonts w:ascii="Arial" w:hAnsi="Arial" w:cs="Arial"/>
          <w:bCs/>
          <w:sz w:val="22"/>
          <w:szCs w:val="22"/>
        </w:rPr>
      </w:pPr>
    </w:p>
    <w:p w14:paraId="145FEDEC" w14:textId="3F37421D" w:rsidR="007B36A0" w:rsidRDefault="007B36A0" w:rsidP="00963E5E">
      <w:pPr>
        <w:jc w:val="both"/>
        <w:rPr>
          <w:rFonts w:ascii="Arial" w:hAnsi="Arial" w:cs="Arial"/>
          <w:bCs/>
          <w:sz w:val="22"/>
          <w:szCs w:val="22"/>
        </w:rPr>
      </w:pPr>
    </w:p>
    <w:p w14:paraId="45F02209" w14:textId="28568265" w:rsidR="007B36A0" w:rsidRDefault="007B36A0" w:rsidP="00963E5E">
      <w:pPr>
        <w:jc w:val="both"/>
        <w:rPr>
          <w:rFonts w:ascii="Arial" w:hAnsi="Arial" w:cs="Arial"/>
          <w:bCs/>
          <w:sz w:val="22"/>
          <w:szCs w:val="22"/>
        </w:rPr>
      </w:pPr>
    </w:p>
    <w:p w14:paraId="19D52F57" w14:textId="2285DD7F" w:rsidR="007B36A0" w:rsidRDefault="007B36A0" w:rsidP="00963E5E">
      <w:pPr>
        <w:jc w:val="both"/>
        <w:rPr>
          <w:rFonts w:ascii="Arial" w:hAnsi="Arial" w:cs="Arial"/>
          <w:bCs/>
          <w:sz w:val="22"/>
          <w:szCs w:val="22"/>
        </w:rPr>
      </w:pPr>
    </w:p>
    <w:p w14:paraId="048F1028" w14:textId="7F6B78CA" w:rsidR="007B36A0" w:rsidRDefault="007B36A0" w:rsidP="00963E5E">
      <w:pPr>
        <w:jc w:val="both"/>
        <w:rPr>
          <w:rFonts w:ascii="Arial" w:hAnsi="Arial" w:cs="Arial"/>
          <w:bCs/>
          <w:sz w:val="22"/>
          <w:szCs w:val="22"/>
        </w:rPr>
      </w:pPr>
    </w:p>
    <w:p w14:paraId="5905C84E" w14:textId="77777777" w:rsidR="007B36A0" w:rsidRPr="007B36A0" w:rsidRDefault="007B36A0" w:rsidP="00963E5E">
      <w:pPr>
        <w:jc w:val="both"/>
        <w:rPr>
          <w:rFonts w:ascii="Arial" w:hAnsi="Arial" w:cs="Arial"/>
          <w:bCs/>
          <w:sz w:val="22"/>
          <w:szCs w:val="22"/>
        </w:rPr>
      </w:pPr>
    </w:p>
    <w:p w14:paraId="7EA7240C" w14:textId="77777777" w:rsidR="006A238C" w:rsidRPr="007B36A0" w:rsidRDefault="006A238C" w:rsidP="00963E5E">
      <w:pPr>
        <w:jc w:val="both"/>
        <w:rPr>
          <w:rFonts w:ascii="Arial" w:hAnsi="Arial" w:cs="Arial"/>
          <w:bCs/>
          <w:sz w:val="22"/>
          <w:szCs w:val="22"/>
        </w:rPr>
      </w:pPr>
    </w:p>
    <w:p w14:paraId="02A84AA9" w14:textId="4EFDF565" w:rsidR="006A238C" w:rsidRPr="007B36A0" w:rsidRDefault="006A238C" w:rsidP="00963E5E">
      <w:pPr>
        <w:jc w:val="both"/>
        <w:rPr>
          <w:rFonts w:ascii="Arial" w:hAnsi="Arial" w:cs="Arial"/>
          <w:bCs/>
          <w:sz w:val="22"/>
          <w:szCs w:val="22"/>
        </w:rPr>
      </w:pPr>
      <w:r w:rsidRPr="007B36A0">
        <w:rPr>
          <w:rFonts w:ascii="Arial" w:hAnsi="Arial" w:cs="Arial"/>
          <w:b/>
          <w:bCs/>
          <w:sz w:val="22"/>
          <w:szCs w:val="22"/>
        </w:rPr>
        <w:t xml:space="preserve">Tabla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sidR="00630144" w:rsidRPr="007B36A0">
        <w:rPr>
          <w:rFonts w:ascii="Arial" w:hAnsi="Arial" w:cs="Arial"/>
          <w:b/>
          <w:bCs/>
          <w:sz w:val="22"/>
          <w:szCs w:val="22"/>
        </w:rPr>
        <w:t>2</w:t>
      </w:r>
      <w:r w:rsidRPr="007B36A0">
        <w:rPr>
          <w:rFonts w:ascii="Arial" w:hAnsi="Arial" w:cs="Arial"/>
          <w:b/>
          <w:bCs/>
          <w:sz w:val="22"/>
          <w:szCs w:val="22"/>
        </w:rPr>
        <w:t xml:space="preserve">. Umbrales de alerta TARP </w:t>
      </w:r>
      <w:r w:rsidR="00630144" w:rsidRPr="007B36A0">
        <w:rPr>
          <w:rFonts w:ascii="Arial" w:hAnsi="Arial" w:cs="Arial"/>
          <w:b/>
          <w:bCs/>
          <w:sz w:val="22"/>
          <w:szCs w:val="22"/>
        </w:rPr>
        <w:t>específico</w:t>
      </w:r>
    </w:p>
    <w:tbl>
      <w:tblPr>
        <w:tblW w:w="5060" w:type="dxa"/>
        <w:tblCellMar>
          <w:left w:w="0" w:type="dxa"/>
          <w:right w:w="0" w:type="dxa"/>
        </w:tblCellMar>
        <w:tblLook w:val="0600" w:firstRow="0" w:lastRow="0" w:firstColumn="0" w:lastColumn="0" w:noHBand="1" w:noVBand="1"/>
      </w:tblPr>
      <w:tblGrid>
        <w:gridCol w:w="1980"/>
        <w:gridCol w:w="1100"/>
        <w:gridCol w:w="1980"/>
      </w:tblGrid>
      <w:tr w:rsidR="006A238C" w:rsidRPr="007B36A0" w14:paraId="17F619D9" w14:textId="77777777" w:rsidTr="006A238C">
        <w:trPr>
          <w:trHeight w:val="321"/>
        </w:trPr>
        <w:tc>
          <w:tcPr>
            <w:tcW w:w="5060" w:type="dxa"/>
            <w:gridSpan w:val="3"/>
            <w:tcBorders>
              <w:top w:val="single" w:sz="8" w:space="0" w:color="000000"/>
              <w:left w:val="single" w:sz="8" w:space="0" w:color="000000"/>
              <w:bottom w:val="single" w:sz="8" w:space="0" w:color="000000"/>
              <w:right w:val="single" w:sz="8" w:space="0" w:color="000000"/>
            </w:tcBorders>
            <w:shd w:val="clear" w:color="auto" w:fill="002060"/>
            <w:tcMar>
              <w:top w:w="9" w:type="dxa"/>
              <w:left w:w="9" w:type="dxa"/>
              <w:bottom w:w="0" w:type="dxa"/>
              <w:right w:w="9" w:type="dxa"/>
            </w:tcMar>
            <w:vAlign w:val="center"/>
            <w:hideMark/>
          </w:tcPr>
          <w:p w14:paraId="0D412A07" w14:textId="77777777" w:rsidR="006A238C" w:rsidRPr="007B36A0" w:rsidRDefault="006A238C" w:rsidP="006A238C">
            <w:pPr>
              <w:jc w:val="center"/>
              <w:rPr>
                <w:rFonts w:ascii="Arial" w:hAnsi="Arial" w:cs="Arial"/>
                <w:bCs/>
                <w:sz w:val="22"/>
                <w:szCs w:val="22"/>
              </w:rPr>
            </w:pPr>
            <w:r w:rsidRPr="00647F6A">
              <w:rPr>
                <w:rFonts w:ascii="Arial" w:hAnsi="Arial" w:cs="Arial"/>
                <w:b/>
                <w:bCs/>
                <w:sz w:val="20"/>
                <w:szCs w:val="20"/>
              </w:rPr>
              <w:t>F02 TARP ESPECIFICO</w:t>
            </w:r>
          </w:p>
        </w:tc>
      </w:tr>
      <w:tr w:rsidR="006A238C" w:rsidRPr="007B36A0" w14:paraId="21E77F1F" w14:textId="77777777" w:rsidTr="006A238C">
        <w:trPr>
          <w:trHeight w:val="291"/>
        </w:trPr>
        <w:tc>
          <w:tcPr>
            <w:tcW w:w="1980" w:type="dxa"/>
            <w:tcBorders>
              <w:top w:val="single" w:sz="8" w:space="0" w:color="000000"/>
              <w:left w:val="single" w:sz="8" w:space="0" w:color="000000"/>
              <w:bottom w:val="single" w:sz="8" w:space="0" w:color="000000"/>
              <w:right w:val="single" w:sz="4" w:space="0" w:color="000000"/>
            </w:tcBorders>
            <w:shd w:val="clear" w:color="auto" w:fill="002060"/>
            <w:tcMar>
              <w:top w:w="9" w:type="dxa"/>
              <w:left w:w="9" w:type="dxa"/>
              <w:bottom w:w="0" w:type="dxa"/>
              <w:right w:w="9" w:type="dxa"/>
            </w:tcMar>
            <w:vAlign w:val="center"/>
            <w:hideMark/>
          </w:tcPr>
          <w:p w14:paraId="574A625D" w14:textId="77777777" w:rsidR="006A238C" w:rsidRPr="00647F6A" w:rsidRDefault="006A238C" w:rsidP="006A238C">
            <w:pPr>
              <w:jc w:val="center"/>
              <w:rPr>
                <w:rFonts w:ascii="Arial" w:hAnsi="Arial" w:cs="Arial"/>
                <w:bCs/>
                <w:sz w:val="20"/>
                <w:szCs w:val="20"/>
              </w:rPr>
            </w:pPr>
            <w:r w:rsidRPr="00647F6A">
              <w:rPr>
                <w:rFonts w:ascii="Arial" w:hAnsi="Arial" w:cs="Arial"/>
                <w:b/>
                <w:bCs/>
                <w:sz w:val="20"/>
                <w:szCs w:val="20"/>
              </w:rPr>
              <w:t>Condición de Alerta</w:t>
            </w:r>
          </w:p>
        </w:tc>
        <w:tc>
          <w:tcPr>
            <w:tcW w:w="1100" w:type="dxa"/>
            <w:tcBorders>
              <w:top w:val="single" w:sz="8" w:space="0" w:color="000000"/>
              <w:left w:val="single" w:sz="4" w:space="0" w:color="000000"/>
              <w:bottom w:val="single" w:sz="8" w:space="0" w:color="000000"/>
              <w:right w:val="single" w:sz="4" w:space="0" w:color="000000"/>
            </w:tcBorders>
            <w:shd w:val="clear" w:color="auto" w:fill="002060"/>
            <w:tcMar>
              <w:top w:w="9" w:type="dxa"/>
              <w:left w:w="9" w:type="dxa"/>
              <w:bottom w:w="0" w:type="dxa"/>
              <w:right w:w="9" w:type="dxa"/>
            </w:tcMar>
            <w:vAlign w:val="center"/>
            <w:hideMark/>
          </w:tcPr>
          <w:p w14:paraId="5BAC5D07" w14:textId="3B06ABF2" w:rsidR="006A238C" w:rsidRPr="00647F6A" w:rsidRDefault="006A238C" w:rsidP="006A238C">
            <w:pPr>
              <w:jc w:val="center"/>
              <w:rPr>
                <w:rFonts w:ascii="Arial" w:hAnsi="Arial" w:cs="Arial"/>
                <w:bCs/>
                <w:sz w:val="20"/>
                <w:szCs w:val="20"/>
              </w:rPr>
            </w:pPr>
            <w:r w:rsidRPr="00647F6A">
              <w:rPr>
                <w:rFonts w:ascii="Arial" w:hAnsi="Arial" w:cs="Arial"/>
                <w:b/>
                <w:bCs/>
                <w:sz w:val="20"/>
                <w:szCs w:val="20"/>
              </w:rPr>
              <w:t xml:space="preserve">Pronóstico de </w:t>
            </w:r>
            <w:r w:rsidR="00426763">
              <w:rPr>
                <w:rFonts w:ascii="Arial" w:hAnsi="Arial" w:cs="Arial"/>
                <w:b/>
                <w:bCs/>
                <w:sz w:val="20"/>
                <w:szCs w:val="20"/>
              </w:rPr>
              <w:t>colapso</w:t>
            </w:r>
          </w:p>
        </w:tc>
        <w:tc>
          <w:tcPr>
            <w:tcW w:w="1980" w:type="dxa"/>
            <w:tcBorders>
              <w:top w:val="single" w:sz="8" w:space="0" w:color="000000"/>
              <w:left w:val="single" w:sz="4" w:space="0" w:color="000000"/>
              <w:bottom w:val="single" w:sz="8" w:space="0" w:color="000000"/>
              <w:right w:val="single" w:sz="8" w:space="0" w:color="000000"/>
            </w:tcBorders>
            <w:shd w:val="clear" w:color="auto" w:fill="002060"/>
            <w:tcMar>
              <w:top w:w="9" w:type="dxa"/>
              <w:left w:w="9" w:type="dxa"/>
              <w:bottom w:w="0" w:type="dxa"/>
              <w:right w:w="9" w:type="dxa"/>
            </w:tcMar>
            <w:vAlign w:val="center"/>
            <w:hideMark/>
          </w:tcPr>
          <w:p w14:paraId="7E79CE2D" w14:textId="40BB83C9" w:rsidR="006A238C" w:rsidRPr="00647F6A" w:rsidRDefault="00647F6A" w:rsidP="006A238C">
            <w:pPr>
              <w:jc w:val="center"/>
              <w:rPr>
                <w:rFonts w:ascii="Arial" w:hAnsi="Arial" w:cs="Arial"/>
                <w:bCs/>
                <w:sz w:val="20"/>
                <w:szCs w:val="20"/>
              </w:rPr>
            </w:pPr>
            <w:r w:rsidRPr="00647F6A">
              <w:rPr>
                <w:rFonts w:ascii="Arial" w:hAnsi="Arial" w:cs="Arial"/>
                <w:b/>
                <w:bCs/>
                <w:sz w:val="20"/>
                <w:szCs w:val="20"/>
              </w:rPr>
              <w:t>Acción</w:t>
            </w:r>
          </w:p>
        </w:tc>
      </w:tr>
      <w:tr w:rsidR="006A238C" w:rsidRPr="007B36A0" w14:paraId="26E5057C" w14:textId="77777777" w:rsidTr="006A238C">
        <w:trPr>
          <w:trHeight w:val="269"/>
        </w:trPr>
        <w:tc>
          <w:tcPr>
            <w:tcW w:w="1980" w:type="dxa"/>
            <w:tcBorders>
              <w:top w:val="single" w:sz="8" w:space="0" w:color="000000"/>
              <w:left w:val="single" w:sz="8" w:space="0" w:color="000000"/>
              <w:bottom w:val="single" w:sz="4" w:space="0" w:color="000000"/>
              <w:right w:val="single" w:sz="4" w:space="0" w:color="000000"/>
            </w:tcBorders>
            <w:shd w:val="clear" w:color="auto" w:fill="33CC33"/>
            <w:tcMar>
              <w:top w:w="9" w:type="dxa"/>
              <w:left w:w="9" w:type="dxa"/>
              <w:bottom w:w="0" w:type="dxa"/>
              <w:right w:w="9" w:type="dxa"/>
            </w:tcMar>
            <w:vAlign w:val="center"/>
            <w:hideMark/>
          </w:tcPr>
          <w:p w14:paraId="49049BF5"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Condición Verde</w:t>
            </w:r>
          </w:p>
        </w:tc>
        <w:tc>
          <w:tcPr>
            <w:tcW w:w="1100" w:type="dxa"/>
            <w:tcBorders>
              <w:top w:val="single" w:sz="8"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0DFDBB9" w14:textId="77777777" w:rsidR="006A238C" w:rsidRPr="00647F6A" w:rsidRDefault="006A238C" w:rsidP="00112C2B">
            <w:pPr>
              <w:jc w:val="center"/>
              <w:rPr>
                <w:rFonts w:ascii="Arial" w:hAnsi="Arial" w:cs="Arial"/>
                <w:bCs/>
                <w:sz w:val="20"/>
                <w:szCs w:val="20"/>
              </w:rPr>
            </w:pPr>
            <w:r w:rsidRPr="00647F6A">
              <w:rPr>
                <w:rFonts w:ascii="Arial" w:hAnsi="Arial" w:cs="Arial"/>
                <w:b/>
                <w:bCs/>
                <w:i/>
                <w:iCs/>
                <w:sz w:val="20"/>
                <w:szCs w:val="20"/>
              </w:rPr>
              <w:t>0 – 2 mm/h</w:t>
            </w:r>
          </w:p>
        </w:tc>
        <w:tc>
          <w:tcPr>
            <w:tcW w:w="1980" w:type="dxa"/>
            <w:tcBorders>
              <w:top w:val="single" w:sz="8" w:space="0" w:color="000000"/>
              <w:left w:val="single" w:sz="4" w:space="0" w:color="000000"/>
              <w:bottom w:val="single" w:sz="4" w:space="0" w:color="000000"/>
              <w:right w:val="single" w:sz="8" w:space="0" w:color="000000"/>
            </w:tcBorders>
            <w:shd w:val="clear" w:color="auto" w:fill="33CC33"/>
            <w:tcMar>
              <w:top w:w="9" w:type="dxa"/>
              <w:left w:w="9" w:type="dxa"/>
              <w:bottom w:w="0" w:type="dxa"/>
              <w:right w:w="9" w:type="dxa"/>
            </w:tcMar>
            <w:vAlign w:val="center"/>
            <w:hideMark/>
          </w:tcPr>
          <w:p w14:paraId="36FD1A41" w14:textId="6635E47F" w:rsidR="006A238C" w:rsidRPr="00647F6A" w:rsidRDefault="00647F6A" w:rsidP="006A238C">
            <w:pPr>
              <w:jc w:val="both"/>
              <w:rPr>
                <w:rFonts w:ascii="Arial" w:hAnsi="Arial" w:cs="Arial"/>
                <w:bCs/>
                <w:sz w:val="20"/>
                <w:szCs w:val="20"/>
              </w:rPr>
            </w:pPr>
            <w:proofErr w:type="spellStart"/>
            <w:r w:rsidRPr="00647F6A">
              <w:rPr>
                <w:rFonts w:ascii="Arial" w:hAnsi="Arial" w:cs="Arial"/>
                <w:b/>
                <w:bCs/>
                <w:sz w:val="20"/>
                <w:szCs w:val="20"/>
                <w:lang w:val="en-US"/>
              </w:rPr>
              <w:t>Operación</w:t>
            </w:r>
            <w:proofErr w:type="spellEnd"/>
            <w:r w:rsidRPr="00647F6A">
              <w:rPr>
                <w:rFonts w:ascii="Arial" w:hAnsi="Arial" w:cs="Arial"/>
                <w:b/>
                <w:bCs/>
                <w:sz w:val="20"/>
                <w:szCs w:val="20"/>
                <w:lang w:val="en-US"/>
              </w:rPr>
              <w:t xml:space="preserve"> </w:t>
            </w:r>
            <w:r w:rsidR="006A238C" w:rsidRPr="00647F6A">
              <w:rPr>
                <w:rFonts w:ascii="Arial" w:hAnsi="Arial" w:cs="Arial"/>
                <w:b/>
                <w:bCs/>
                <w:sz w:val="20"/>
                <w:szCs w:val="20"/>
                <w:lang w:val="en-US"/>
              </w:rPr>
              <w:t>Normal</w:t>
            </w:r>
          </w:p>
        </w:tc>
      </w:tr>
      <w:tr w:rsidR="006A238C" w:rsidRPr="007B36A0" w14:paraId="71521BEB" w14:textId="77777777" w:rsidTr="006A238C">
        <w:trPr>
          <w:trHeight w:val="238"/>
        </w:trPr>
        <w:tc>
          <w:tcPr>
            <w:tcW w:w="1980" w:type="dxa"/>
            <w:tcBorders>
              <w:top w:val="single" w:sz="4" w:space="0" w:color="000000"/>
              <w:left w:val="single" w:sz="8" w:space="0" w:color="000000"/>
              <w:bottom w:val="single" w:sz="4" w:space="0" w:color="000000"/>
              <w:right w:val="single" w:sz="4" w:space="0" w:color="000000"/>
            </w:tcBorders>
            <w:shd w:val="clear" w:color="auto" w:fill="FFFF00"/>
            <w:tcMar>
              <w:top w:w="9" w:type="dxa"/>
              <w:left w:w="9" w:type="dxa"/>
              <w:bottom w:w="0" w:type="dxa"/>
              <w:right w:w="9" w:type="dxa"/>
            </w:tcMar>
            <w:vAlign w:val="center"/>
            <w:hideMark/>
          </w:tcPr>
          <w:p w14:paraId="3B101FAB"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Alerta Geotécnica Amarilla</w:t>
            </w:r>
          </w:p>
        </w:tc>
        <w:tc>
          <w:tcPr>
            <w:tcW w:w="110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49BB0BE" w14:textId="77777777" w:rsidR="006A238C" w:rsidRPr="00647F6A" w:rsidRDefault="006A238C" w:rsidP="00112C2B">
            <w:pPr>
              <w:jc w:val="center"/>
              <w:rPr>
                <w:rFonts w:ascii="Arial" w:hAnsi="Arial" w:cs="Arial"/>
                <w:bCs/>
                <w:sz w:val="20"/>
                <w:szCs w:val="20"/>
              </w:rPr>
            </w:pPr>
            <w:r w:rsidRPr="00647F6A">
              <w:rPr>
                <w:rFonts w:ascii="Arial" w:hAnsi="Arial" w:cs="Arial"/>
                <w:b/>
                <w:bCs/>
                <w:i/>
                <w:iCs/>
                <w:sz w:val="20"/>
                <w:szCs w:val="20"/>
                <w:lang w:val="en-US"/>
              </w:rPr>
              <w:t>6 h – 4 h</w:t>
            </w:r>
          </w:p>
        </w:tc>
        <w:tc>
          <w:tcPr>
            <w:tcW w:w="1980" w:type="dxa"/>
            <w:tcBorders>
              <w:top w:val="single" w:sz="4" w:space="0" w:color="000000"/>
              <w:left w:val="single" w:sz="4" w:space="0" w:color="000000"/>
              <w:bottom w:val="single" w:sz="4" w:space="0" w:color="000000"/>
              <w:right w:val="single" w:sz="8" w:space="0" w:color="000000"/>
            </w:tcBorders>
            <w:shd w:val="clear" w:color="auto" w:fill="FFFF00"/>
            <w:tcMar>
              <w:top w:w="9" w:type="dxa"/>
              <w:left w:w="9" w:type="dxa"/>
              <w:bottom w:w="0" w:type="dxa"/>
              <w:right w:w="9" w:type="dxa"/>
            </w:tcMar>
            <w:vAlign w:val="center"/>
            <w:hideMark/>
          </w:tcPr>
          <w:p w14:paraId="13D8701F"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Observación</w:t>
            </w:r>
          </w:p>
        </w:tc>
      </w:tr>
      <w:tr w:rsidR="006A238C" w:rsidRPr="007B36A0" w14:paraId="51588E1D" w14:textId="77777777" w:rsidTr="006A238C">
        <w:trPr>
          <w:trHeight w:val="238"/>
        </w:trPr>
        <w:tc>
          <w:tcPr>
            <w:tcW w:w="1980" w:type="dxa"/>
            <w:tcBorders>
              <w:top w:val="single" w:sz="4" w:space="0" w:color="000000"/>
              <w:left w:val="single" w:sz="8" w:space="0" w:color="000000"/>
              <w:bottom w:val="single" w:sz="4" w:space="0" w:color="000000"/>
              <w:right w:val="single" w:sz="4" w:space="0" w:color="000000"/>
            </w:tcBorders>
            <w:shd w:val="clear" w:color="auto" w:fill="ED7D31"/>
            <w:tcMar>
              <w:top w:w="9" w:type="dxa"/>
              <w:left w:w="9" w:type="dxa"/>
              <w:bottom w:w="0" w:type="dxa"/>
              <w:right w:w="9" w:type="dxa"/>
            </w:tcMar>
            <w:vAlign w:val="center"/>
            <w:hideMark/>
          </w:tcPr>
          <w:p w14:paraId="7605EB39"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Alerta Geotécnica Naranja</w:t>
            </w:r>
          </w:p>
        </w:tc>
        <w:tc>
          <w:tcPr>
            <w:tcW w:w="110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C1DD66D" w14:textId="77777777" w:rsidR="006A238C" w:rsidRPr="00647F6A" w:rsidRDefault="006A238C" w:rsidP="00112C2B">
            <w:pPr>
              <w:jc w:val="center"/>
              <w:rPr>
                <w:rFonts w:ascii="Arial" w:hAnsi="Arial" w:cs="Arial"/>
                <w:bCs/>
                <w:sz w:val="20"/>
                <w:szCs w:val="20"/>
              </w:rPr>
            </w:pPr>
            <w:r w:rsidRPr="00647F6A">
              <w:rPr>
                <w:rFonts w:ascii="Arial" w:hAnsi="Arial" w:cs="Arial"/>
                <w:b/>
                <w:bCs/>
                <w:i/>
                <w:iCs/>
                <w:sz w:val="20"/>
                <w:szCs w:val="20"/>
                <w:lang w:val="en-US"/>
              </w:rPr>
              <w:t>4 h – 3 h</w:t>
            </w:r>
          </w:p>
        </w:tc>
        <w:tc>
          <w:tcPr>
            <w:tcW w:w="1980" w:type="dxa"/>
            <w:tcBorders>
              <w:top w:val="single" w:sz="4" w:space="0" w:color="000000"/>
              <w:left w:val="single" w:sz="4" w:space="0" w:color="000000"/>
              <w:bottom w:val="single" w:sz="4" w:space="0" w:color="000000"/>
              <w:right w:val="single" w:sz="8" w:space="0" w:color="000000"/>
            </w:tcBorders>
            <w:shd w:val="clear" w:color="auto" w:fill="ED7D31"/>
            <w:tcMar>
              <w:top w:w="9" w:type="dxa"/>
              <w:left w:w="9" w:type="dxa"/>
              <w:bottom w:w="0" w:type="dxa"/>
              <w:right w:w="9" w:type="dxa"/>
            </w:tcMar>
            <w:vAlign w:val="center"/>
            <w:hideMark/>
          </w:tcPr>
          <w:p w14:paraId="7FB80303"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Prepárense para evacuación</w:t>
            </w:r>
          </w:p>
        </w:tc>
      </w:tr>
      <w:tr w:rsidR="006A238C" w:rsidRPr="007B36A0" w14:paraId="78C4EB26" w14:textId="77777777" w:rsidTr="006A238C">
        <w:trPr>
          <w:trHeight w:val="238"/>
        </w:trPr>
        <w:tc>
          <w:tcPr>
            <w:tcW w:w="1980" w:type="dxa"/>
            <w:tcBorders>
              <w:top w:val="single" w:sz="4" w:space="0" w:color="000000"/>
              <w:left w:val="single" w:sz="8" w:space="0" w:color="000000"/>
              <w:bottom w:val="single" w:sz="8" w:space="0" w:color="000000"/>
              <w:right w:val="single" w:sz="4" w:space="0" w:color="000000"/>
            </w:tcBorders>
            <w:shd w:val="clear" w:color="auto" w:fill="FF0000"/>
            <w:tcMar>
              <w:top w:w="9" w:type="dxa"/>
              <w:left w:w="9" w:type="dxa"/>
              <w:bottom w:w="0" w:type="dxa"/>
              <w:right w:w="9" w:type="dxa"/>
            </w:tcMar>
            <w:vAlign w:val="center"/>
            <w:hideMark/>
          </w:tcPr>
          <w:p w14:paraId="4D50CA79" w14:textId="77777777" w:rsidR="006A238C" w:rsidRPr="00647F6A" w:rsidRDefault="006A238C" w:rsidP="006A238C">
            <w:pPr>
              <w:jc w:val="both"/>
              <w:rPr>
                <w:rFonts w:ascii="Arial" w:hAnsi="Arial" w:cs="Arial"/>
                <w:bCs/>
                <w:color w:val="FFFFFF" w:themeColor="background1"/>
                <w:sz w:val="20"/>
                <w:szCs w:val="20"/>
              </w:rPr>
            </w:pPr>
            <w:r w:rsidRPr="00647F6A">
              <w:rPr>
                <w:rFonts w:ascii="Arial" w:hAnsi="Arial" w:cs="Arial"/>
                <w:b/>
                <w:bCs/>
                <w:color w:val="FFFFFF" w:themeColor="background1"/>
                <w:sz w:val="20"/>
                <w:szCs w:val="20"/>
              </w:rPr>
              <w:t>Alerta Geotécnica Roja</w:t>
            </w:r>
          </w:p>
        </w:tc>
        <w:tc>
          <w:tcPr>
            <w:tcW w:w="1100" w:type="dxa"/>
            <w:tcBorders>
              <w:top w:val="single" w:sz="4" w:space="0" w:color="000000"/>
              <w:left w:val="single" w:sz="4" w:space="0" w:color="000000"/>
              <w:bottom w:val="single" w:sz="8" w:space="0" w:color="000000"/>
              <w:right w:val="single" w:sz="4" w:space="0" w:color="000000"/>
            </w:tcBorders>
            <w:shd w:val="clear" w:color="auto" w:fill="auto"/>
            <w:tcMar>
              <w:top w:w="9" w:type="dxa"/>
              <w:left w:w="9" w:type="dxa"/>
              <w:bottom w:w="0" w:type="dxa"/>
              <w:right w:w="9" w:type="dxa"/>
            </w:tcMar>
            <w:vAlign w:val="center"/>
            <w:hideMark/>
          </w:tcPr>
          <w:p w14:paraId="2F7458ED" w14:textId="77777777" w:rsidR="006A238C" w:rsidRPr="00647F6A" w:rsidRDefault="006A238C" w:rsidP="00112C2B">
            <w:pPr>
              <w:jc w:val="center"/>
              <w:rPr>
                <w:rFonts w:ascii="Arial" w:hAnsi="Arial" w:cs="Arial"/>
                <w:bCs/>
                <w:color w:val="FFFFFF" w:themeColor="background1"/>
                <w:sz w:val="20"/>
                <w:szCs w:val="20"/>
              </w:rPr>
            </w:pPr>
            <w:r w:rsidRPr="00647F6A">
              <w:rPr>
                <w:rFonts w:ascii="Arial" w:hAnsi="Arial" w:cs="Arial"/>
                <w:b/>
                <w:bCs/>
                <w:i/>
                <w:iCs/>
                <w:color w:val="000000" w:themeColor="text1"/>
                <w:sz w:val="20"/>
                <w:szCs w:val="20"/>
                <w:lang w:val="en-US"/>
              </w:rPr>
              <w:t>&lt; 3 h</w:t>
            </w:r>
          </w:p>
        </w:tc>
        <w:tc>
          <w:tcPr>
            <w:tcW w:w="1980" w:type="dxa"/>
            <w:tcBorders>
              <w:top w:val="single" w:sz="4" w:space="0" w:color="000000"/>
              <w:left w:val="single" w:sz="4" w:space="0" w:color="000000"/>
              <w:bottom w:val="single" w:sz="8" w:space="0" w:color="000000"/>
              <w:right w:val="single" w:sz="8" w:space="0" w:color="000000"/>
            </w:tcBorders>
            <w:shd w:val="clear" w:color="auto" w:fill="FF0000"/>
            <w:tcMar>
              <w:top w:w="9" w:type="dxa"/>
              <w:left w:w="9" w:type="dxa"/>
              <w:bottom w:w="0" w:type="dxa"/>
              <w:right w:w="9" w:type="dxa"/>
            </w:tcMar>
            <w:vAlign w:val="center"/>
            <w:hideMark/>
          </w:tcPr>
          <w:p w14:paraId="1D845531" w14:textId="77777777" w:rsidR="006A238C" w:rsidRPr="00647F6A" w:rsidRDefault="006A238C" w:rsidP="006A238C">
            <w:pPr>
              <w:jc w:val="both"/>
              <w:rPr>
                <w:rFonts w:ascii="Arial" w:hAnsi="Arial" w:cs="Arial"/>
                <w:bCs/>
                <w:color w:val="FFFFFF" w:themeColor="background1"/>
                <w:sz w:val="20"/>
                <w:szCs w:val="20"/>
              </w:rPr>
            </w:pPr>
            <w:proofErr w:type="spellStart"/>
            <w:r w:rsidRPr="00647F6A">
              <w:rPr>
                <w:rFonts w:ascii="Arial" w:hAnsi="Arial" w:cs="Arial"/>
                <w:b/>
                <w:bCs/>
                <w:color w:val="FFFFFF" w:themeColor="background1"/>
                <w:sz w:val="20"/>
                <w:szCs w:val="20"/>
                <w:lang w:val="en-US"/>
              </w:rPr>
              <w:t>Evacuación</w:t>
            </w:r>
            <w:proofErr w:type="spellEnd"/>
          </w:p>
        </w:tc>
      </w:tr>
    </w:tbl>
    <w:p w14:paraId="3F0E5FF5" w14:textId="77777777" w:rsidR="00112C2B" w:rsidRPr="007B36A0" w:rsidRDefault="00112C2B" w:rsidP="00EB1BF1">
      <w:pPr>
        <w:jc w:val="center"/>
        <w:rPr>
          <w:rFonts w:ascii="Arial" w:hAnsi="Arial" w:cs="Arial"/>
          <w:b/>
          <w:bCs/>
          <w:sz w:val="22"/>
          <w:szCs w:val="22"/>
        </w:rPr>
      </w:pPr>
    </w:p>
    <w:p w14:paraId="65353CC9" w14:textId="69591228" w:rsidR="00EB1BF1" w:rsidRPr="007B36A0" w:rsidRDefault="00EB1BF1" w:rsidP="00EB1BF1">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03: </w:t>
      </w:r>
      <w:r w:rsidR="00075311" w:rsidRPr="007B36A0">
        <w:rPr>
          <w:rFonts w:ascii="Arial" w:hAnsi="Arial" w:cs="Arial"/>
          <w:b/>
          <w:bCs/>
          <w:sz w:val="22"/>
          <w:szCs w:val="22"/>
        </w:rPr>
        <w:t>Esquema a seguir según TARP</w:t>
      </w:r>
    </w:p>
    <w:p w14:paraId="3AFBA710" w14:textId="7832AC00" w:rsidR="006109FD" w:rsidRPr="007B36A0" w:rsidRDefault="005668B6" w:rsidP="006109FD">
      <w:pPr>
        <w:jc w:val="both"/>
        <w:rPr>
          <w:rFonts w:ascii="Arial" w:hAnsi="Arial" w:cs="Arial"/>
          <w:bCs/>
          <w:sz w:val="22"/>
          <w:szCs w:val="22"/>
        </w:rPr>
      </w:pPr>
      <w:r w:rsidRPr="007B36A0">
        <w:rPr>
          <w:rFonts w:ascii="Arial" w:hAnsi="Arial" w:cs="Arial"/>
          <w:bCs/>
          <w:noProof/>
          <w:sz w:val="22"/>
          <w:szCs w:val="22"/>
        </w:rPr>
        <w:drawing>
          <wp:inline distT="0" distB="0" distL="0" distR="0" wp14:anchorId="687238FC" wp14:editId="7342E27C">
            <wp:extent cx="3195506" cy="234696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95692" cy="2347097"/>
                    </a:xfrm>
                    <a:prstGeom prst="rect">
                      <a:avLst/>
                    </a:prstGeom>
                  </pic:spPr>
                </pic:pic>
              </a:graphicData>
            </a:graphic>
          </wp:inline>
        </w:drawing>
      </w:r>
    </w:p>
    <w:p w14:paraId="4AFD7C0D" w14:textId="77777777" w:rsidR="00075311" w:rsidRPr="007B36A0" w:rsidRDefault="00075311" w:rsidP="006109FD">
      <w:pPr>
        <w:jc w:val="both"/>
        <w:rPr>
          <w:rFonts w:ascii="Arial" w:hAnsi="Arial" w:cs="Arial"/>
          <w:bCs/>
          <w:sz w:val="22"/>
          <w:szCs w:val="22"/>
        </w:rPr>
      </w:pPr>
    </w:p>
    <w:p w14:paraId="0A32B6E2" w14:textId="77777777" w:rsidR="00C40BDF" w:rsidRPr="007B36A0" w:rsidRDefault="00C40BDF" w:rsidP="00C40BDF">
      <w:pPr>
        <w:jc w:val="both"/>
        <w:rPr>
          <w:rFonts w:ascii="Arial" w:hAnsi="Arial" w:cs="Arial"/>
          <w:b/>
          <w:sz w:val="22"/>
          <w:szCs w:val="22"/>
          <w:u w:val="single"/>
        </w:rPr>
      </w:pPr>
      <w:r w:rsidRPr="007B36A0">
        <w:rPr>
          <w:rFonts w:ascii="Arial" w:hAnsi="Arial" w:cs="Arial"/>
          <w:b/>
          <w:sz w:val="22"/>
          <w:szCs w:val="22"/>
          <w:highlight w:val="yellow"/>
          <w:u w:val="single"/>
        </w:rPr>
        <w:t>TARP Alerta Amarilla</w:t>
      </w:r>
    </w:p>
    <w:p w14:paraId="569EA47D" w14:textId="7B7FFF8F" w:rsidR="00C40BDF"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CCGeotecnico</w:t>
      </w:r>
      <w:r w:rsidR="006E2038">
        <w:rPr>
          <w:rFonts w:ascii="Arial" w:hAnsi="Arial" w:cs="Arial"/>
          <w:bCs/>
          <w:sz w:val="22"/>
          <w:szCs w:val="22"/>
        </w:rPr>
        <w:t xml:space="preserve"> (centro de control</w:t>
      </w:r>
      <w:r w:rsidR="001E5FFA">
        <w:rPr>
          <w:rFonts w:ascii="Arial" w:hAnsi="Arial" w:cs="Arial"/>
          <w:bCs/>
          <w:sz w:val="22"/>
          <w:szCs w:val="22"/>
        </w:rPr>
        <w:t xml:space="preserve"> geotecnico)</w:t>
      </w:r>
      <w:r w:rsidRPr="007B36A0">
        <w:rPr>
          <w:rFonts w:ascii="Arial" w:hAnsi="Arial" w:cs="Arial"/>
          <w:bCs/>
          <w:sz w:val="22"/>
          <w:szCs w:val="22"/>
        </w:rPr>
        <w:t xml:space="preserve"> enviará polígonos de la zona de alerta, zona de exclusión y zona segura al Builder de turno</w:t>
      </w:r>
      <w:r w:rsidR="00C40BDF" w:rsidRPr="007B36A0">
        <w:rPr>
          <w:rFonts w:ascii="Arial" w:hAnsi="Arial" w:cs="Arial"/>
          <w:bCs/>
          <w:sz w:val="22"/>
          <w:szCs w:val="22"/>
        </w:rPr>
        <w:t>.</w:t>
      </w:r>
    </w:p>
    <w:p w14:paraId="1F192594" w14:textId="569D33ED" w:rsidR="00C40BDF" w:rsidRPr="007B36A0" w:rsidRDefault="00C40BDF"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 xml:space="preserve">El Builder deberá subir los polígonos de zona segura y riesgo al </w:t>
      </w:r>
      <w:r w:rsidR="004E7A6E" w:rsidRPr="007B36A0">
        <w:rPr>
          <w:rFonts w:ascii="Arial" w:hAnsi="Arial" w:cs="Arial"/>
          <w:bCs/>
          <w:sz w:val="22"/>
          <w:szCs w:val="22"/>
        </w:rPr>
        <w:t>Min estar</w:t>
      </w:r>
      <w:r w:rsidRPr="007B36A0">
        <w:rPr>
          <w:rFonts w:ascii="Arial" w:hAnsi="Arial" w:cs="Arial"/>
          <w:bCs/>
          <w:sz w:val="22"/>
          <w:szCs w:val="22"/>
        </w:rPr>
        <w:t xml:space="preserve"> con los siguientes mensajes de alerta:</w:t>
      </w:r>
    </w:p>
    <w:p w14:paraId="22C37443" w14:textId="744C3C04" w:rsidR="00C40BDF" w:rsidRPr="007B36A0" w:rsidRDefault="00C40BDF" w:rsidP="00C40BDF">
      <w:pPr>
        <w:numPr>
          <w:ilvl w:val="1"/>
          <w:numId w:val="7"/>
        </w:numPr>
        <w:tabs>
          <w:tab w:val="clear" w:pos="1440"/>
        </w:tabs>
        <w:ind w:left="360" w:hanging="180"/>
        <w:jc w:val="both"/>
        <w:rPr>
          <w:rFonts w:ascii="Arial" w:hAnsi="Arial" w:cs="Arial"/>
          <w:bCs/>
          <w:sz w:val="22"/>
          <w:szCs w:val="22"/>
        </w:rPr>
      </w:pPr>
      <w:r w:rsidRPr="007B36A0">
        <w:rPr>
          <w:rFonts w:ascii="Arial" w:hAnsi="Arial" w:cs="Arial"/>
          <w:b/>
          <w:bCs/>
          <w:i/>
          <w:iCs/>
          <w:sz w:val="22"/>
          <w:szCs w:val="22"/>
        </w:rPr>
        <w:t>“</w:t>
      </w:r>
      <w:r w:rsidR="00935946" w:rsidRPr="007B36A0">
        <w:rPr>
          <w:rFonts w:ascii="Arial" w:hAnsi="Arial" w:cs="Arial"/>
          <w:b/>
          <w:bCs/>
          <w:i/>
          <w:iCs/>
          <w:sz w:val="22"/>
          <w:szCs w:val="22"/>
        </w:rPr>
        <w:t>Zona de Alerta Geotécnica F2N</w:t>
      </w:r>
      <w:r w:rsidRPr="007B36A0">
        <w:rPr>
          <w:rFonts w:ascii="Arial" w:hAnsi="Arial" w:cs="Arial"/>
          <w:b/>
          <w:bCs/>
          <w:i/>
          <w:iCs/>
          <w:sz w:val="22"/>
          <w:szCs w:val="22"/>
        </w:rPr>
        <w:t>”</w:t>
      </w:r>
    </w:p>
    <w:p w14:paraId="3F4FEB7B" w14:textId="0939A0C9" w:rsidR="00C40BDF" w:rsidRPr="007B36A0" w:rsidRDefault="00C40BDF" w:rsidP="00C40BDF">
      <w:pPr>
        <w:numPr>
          <w:ilvl w:val="1"/>
          <w:numId w:val="7"/>
        </w:numPr>
        <w:tabs>
          <w:tab w:val="clear" w:pos="1440"/>
        </w:tabs>
        <w:ind w:left="360" w:hanging="180"/>
        <w:jc w:val="both"/>
        <w:rPr>
          <w:rFonts w:ascii="Arial" w:hAnsi="Arial" w:cs="Arial"/>
          <w:bCs/>
          <w:sz w:val="22"/>
          <w:szCs w:val="22"/>
        </w:rPr>
      </w:pPr>
      <w:r w:rsidRPr="007B36A0">
        <w:rPr>
          <w:rFonts w:ascii="Arial" w:hAnsi="Arial" w:cs="Arial"/>
          <w:b/>
          <w:bCs/>
          <w:i/>
          <w:iCs/>
          <w:sz w:val="22"/>
          <w:szCs w:val="22"/>
        </w:rPr>
        <w:t>“</w:t>
      </w:r>
      <w:proofErr w:type="spellStart"/>
      <w:r w:rsidR="00935946" w:rsidRPr="007B36A0">
        <w:rPr>
          <w:rFonts w:ascii="Arial" w:hAnsi="Arial" w:cs="Arial"/>
          <w:b/>
          <w:bCs/>
          <w:i/>
          <w:iCs/>
          <w:sz w:val="22"/>
          <w:szCs w:val="22"/>
        </w:rPr>
        <w:t>Alerta_Amarilla_Zona_de_Exclusión</w:t>
      </w:r>
      <w:proofErr w:type="spellEnd"/>
      <w:r w:rsidRPr="007B36A0">
        <w:rPr>
          <w:rFonts w:ascii="Arial" w:hAnsi="Arial" w:cs="Arial"/>
          <w:b/>
          <w:bCs/>
          <w:i/>
          <w:iCs/>
          <w:sz w:val="22"/>
          <w:szCs w:val="22"/>
        </w:rPr>
        <w:t>”</w:t>
      </w:r>
    </w:p>
    <w:p w14:paraId="7809AFE9" w14:textId="0FE79F68" w:rsidR="00C40BDF" w:rsidRPr="007B36A0" w:rsidRDefault="00C40BDF" w:rsidP="00C40BDF">
      <w:pPr>
        <w:numPr>
          <w:ilvl w:val="1"/>
          <w:numId w:val="7"/>
        </w:numPr>
        <w:tabs>
          <w:tab w:val="clear" w:pos="1440"/>
        </w:tabs>
        <w:ind w:left="360" w:hanging="180"/>
        <w:jc w:val="both"/>
        <w:rPr>
          <w:rFonts w:ascii="Arial" w:hAnsi="Arial" w:cs="Arial"/>
          <w:bCs/>
          <w:sz w:val="22"/>
          <w:szCs w:val="22"/>
        </w:rPr>
      </w:pPr>
      <w:r w:rsidRPr="007B36A0">
        <w:rPr>
          <w:rFonts w:ascii="Arial" w:hAnsi="Arial" w:cs="Arial"/>
          <w:b/>
          <w:bCs/>
          <w:i/>
          <w:iCs/>
          <w:sz w:val="22"/>
          <w:szCs w:val="22"/>
        </w:rPr>
        <w:t>“Zona Segura”</w:t>
      </w:r>
    </w:p>
    <w:p w14:paraId="2F6ACCF7" w14:textId="2F45F0F4" w:rsidR="00935946"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supervisor de geotecnia/Operaciones Mina debe corroborar la implementación de la zona de exclusión y validar la cantidad de personas y equipos dentro del área afectada.</w:t>
      </w:r>
    </w:p>
    <w:p w14:paraId="29399696" w14:textId="2657ECB8" w:rsidR="00935946"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personal de piso dentro de la zona de exclusión deberá de EVACUAR de inmediato a la zona segura asignada.</w:t>
      </w:r>
    </w:p>
    <w:p w14:paraId="16211188" w14:textId="403D6ED9" w:rsidR="00935946"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Únicamente los equipos de minado continúan con su tarea, equipos ajenos al minado deben evacuar.</w:t>
      </w:r>
    </w:p>
    <w:p w14:paraId="0FDF56FE" w14:textId="4DE239F8" w:rsidR="00C40BDF" w:rsidRDefault="00C40BDF"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Estar atentos ante una posible alerta naranja.</w:t>
      </w:r>
    </w:p>
    <w:p w14:paraId="4FFD23CD" w14:textId="77777777" w:rsidR="007B36A0" w:rsidRPr="007B36A0" w:rsidRDefault="007B36A0" w:rsidP="007B36A0">
      <w:pPr>
        <w:jc w:val="both"/>
        <w:rPr>
          <w:rFonts w:ascii="Arial" w:hAnsi="Arial" w:cs="Arial"/>
          <w:bCs/>
          <w:sz w:val="22"/>
          <w:szCs w:val="22"/>
        </w:rPr>
      </w:pPr>
    </w:p>
    <w:p w14:paraId="43B34486" w14:textId="77777777" w:rsidR="00C40BDF" w:rsidRPr="007B36A0" w:rsidRDefault="00C40BDF" w:rsidP="00C40BDF">
      <w:pPr>
        <w:jc w:val="both"/>
        <w:rPr>
          <w:rFonts w:ascii="Arial" w:hAnsi="Arial" w:cs="Arial"/>
          <w:bCs/>
          <w:color w:val="EEECE1" w:themeColor="background2"/>
          <w:sz w:val="22"/>
          <w:szCs w:val="22"/>
        </w:rPr>
      </w:pPr>
      <w:r w:rsidRPr="007B36A0">
        <w:rPr>
          <w:rFonts w:ascii="Arial" w:hAnsi="Arial" w:cs="Arial"/>
          <w:b/>
          <w:bCs/>
          <w:color w:val="EEECE1" w:themeColor="background2"/>
          <w:sz w:val="22"/>
          <w:szCs w:val="22"/>
          <w:highlight w:val="darkRed"/>
          <w:u w:val="single"/>
        </w:rPr>
        <w:lastRenderedPageBreak/>
        <w:t>TARP Alerta Naranja</w:t>
      </w:r>
    </w:p>
    <w:p w14:paraId="5C0367DC" w14:textId="77777777" w:rsidR="00075311" w:rsidRPr="007B36A0" w:rsidRDefault="00075311" w:rsidP="00075311">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Builder debe cambiar el mensaje de la zona de exclusión a:</w:t>
      </w:r>
    </w:p>
    <w:p w14:paraId="454A9ABB" w14:textId="77777777" w:rsidR="00075311" w:rsidRPr="007B36A0" w:rsidRDefault="00075311" w:rsidP="00075311">
      <w:pPr>
        <w:ind w:left="270"/>
        <w:jc w:val="both"/>
        <w:rPr>
          <w:rFonts w:ascii="Arial" w:hAnsi="Arial" w:cs="Arial"/>
          <w:bCs/>
          <w:sz w:val="22"/>
          <w:szCs w:val="22"/>
        </w:rPr>
      </w:pPr>
      <w:r w:rsidRPr="007B36A0">
        <w:rPr>
          <w:rFonts w:ascii="Arial" w:hAnsi="Arial" w:cs="Arial"/>
          <w:bCs/>
          <w:sz w:val="22"/>
          <w:szCs w:val="22"/>
        </w:rPr>
        <w:t>“</w:t>
      </w:r>
      <w:proofErr w:type="spellStart"/>
      <w:r w:rsidRPr="007B36A0">
        <w:rPr>
          <w:rFonts w:ascii="Arial" w:hAnsi="Arial" w:cs="Arial"/>
          <w:bCs/>
          <w:sz w:val="22"/>
          <w:szCs w:val="22"/>
        </w:rPr>
        <w:t>Alerta_Naranja_Zona_de_Exclusión</w:t>
      </w:r>
      <w:proofErr w:type="spellEnd"/>
      <w:r w:rsidRPr="007B36A0">
        <w:rPr>
          <w:rFonts w:ascii="Arial" w:hAnsi="Arial" w:cs="Arial"/>
          <w:bCs/>
          <w:sz w:val="22"/>
          <w:szCs w:val="22"/>
        </w:rPr>
        <w:t xml:space="preserve">” </w:t>
      </w:r>
    </w:p>
    <w:p w14:paraId="19CDF577" w14:textId="0D4E9925" w:rsidR="00075311" w:rsidRPr="007B36A0" w:rsidRDefault="00075311"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Dentro del área de exclusión solo puede continuar con los trabajos la pala SH007, su equipo de limpieza, camiones autónomos y la perforadora Autónoma.</w:t>
      </w:r>
    </w:p>
    <w:p w14:paraId="1B55DBCA" w14:textId="105D144A" w:rsidR="00075311" w:rsidRPr="007B36A0" w:rsidRDefault="00075311"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Se activa el bloqueo del acceso a la rampa superior (punto 2) y el acceso del nivel 3630 (punto 1), para que no ingresen equipos ajenos al minado como es cisternas, tractor, camionetas y otros.</w:t>
      </w:r>
    </w:p>
    <w:p w14:paraId="15CF076A" w14:textId="77777777"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 xml:space="preserve">Se activa de manera preventiva el </w:t>
      </w:r>
      <w:proofErr w:type="spellStart"/>
      <w:r w:rsidRPr="007B36A0">
        <w:rPr>
          <w:rFonts w:ascii="Arial" w:hAnsi="Arial" w:cs="Arial"/>
          <w:bCs/>
          <w:sz w:val="22"/>
          <w:szCs w:val="22"/>
        </w:rPr>
        <w:t>one</w:t>
      </w:r>
      <w:proofErr w:type="spellEnd"/>
      <w:r w:rsidRPr="007B36A0">
        <w:rPr>
          <w:rFonts w:ascii="Arial" w:hAnsi="Arial" w:cs="Arial"/>
          <w:bCs/>
          <w:sz w:val="22"/>
          <w:szCs w:val="22"/>
        </w:rPr>
        <w:t xml:space="preserve"> </w:t>
      </w:r>
      <w:proofErr w:type="spellStart"/>
      <w:r w:rsidRPr="007B36A0">
        <w:rPr>
          <w:rFonts w:ascii="Arial" w:hAnsi="Arial" w:cs="Arial"/>
          <w:bCs/>
          <w:sz w:val="22"/>
          <w:szCs w:val="22"/>
        </w:rPr>
        <w:t>way</w:t>
      </w:r>
      <w:proofErr w:type="spellEnd"/>
      <w:r w:rsidRPr="007B36A0">
        <w:rPr>
          <w:rFonts w:ascii="Arial" w:hAnsi="Arial" w:cs="Arial"/>
          <w:bCs/>
          <w:sz w:val="22"/>
          <w:szCs w:val="22"/>
        </w:rPr>
        <w:t>, quedando habilitado el carril en dirección hacia la fase 4 Norte (Punto 3) hasta que se regrese a alerta amarilla o geotecnia de campo realice su evaluación y/o levante la condición.</w:t>
      </w:r>
    </w:p>
    <w:p w14:paraId="106F713C" w14:textId="31B45BBE"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Si se verifica un aumento crítico en la aceleración donde el tiempo de respuesta disminuya se evacuará el personal en la camioneta asignada por el Supervisor de Operaciones (Mina Norte).</w:t>
      </w:r>
    </w:p>
    <w:p w14:paraId="473556A5" w14:textId="5DAB51D6" w:rsidR="00C40BDF" w:rsidRPr="008600FF" w:rsidRDefault="00C40BDF" w:rsidP="006109FD">
      <w:pPr>
        <w:jc w:val="both"/>
        <w:rPr>
          <w:rFonts w:ascii="Arial" w:hAnsi="Arial" w:cs="Arial"/>
          <w:bCs/>
          <w:color w:val="FFFFFF" w:themeColor="background1"/>
          <w:sz w:val="22"/>
          <w:szCs w:val="22"/>
        </w:rPr>
      </w:pPr>
      <w:r w:rsidRPr="008600FF">
        <w:rPr>
          <w:rFonts w:ascii="Arial" w:hAnsi="Arial" w:cs="Arial"/>
          <w:b/>
          <w:bCs/>
          <w:color w:val="FFFFFF" w:themeColor="background1"/>
          <w:sz w:val="22"/>
          <w:szCs w:val="22"/>
          <w:highlight w:val="red"/>
          <w:u w:val="single"/>
        </w:rPr>
        <w:t xml:space="preserve">TARP Alerta </w:t>
      </w:r>
      <w:r w:rsidR="00A91435" w:rsidRPr="008600FF">
        <w:rPr>
          <w:rFonts w:ascii="Arial" w:hAnsi="Arial" w:cs="Arial"/>
          <w:b/>
          <w:bCs/>
          <w:color w:val="FFFFFF" w:themeColor="background1"/>
          <w:sz w:val="22"/>
          <w:szCs w:val="22"/>
          <w:highlight w:val="red"/>
          <w:u w:val="single"/>
        </w:rPr>
        <w:t>Roja</w:t>
      </w:r>
    </w:p>
    <w:p w14:paraId="12DA3346" w14:textId="77777777"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Builder debe cambiar el mensaje de la zona de exclusión “</w:t>
      </w:r>
      <w:proofErr w:type="spellStart"/>
      <w:r w:rsidRPr="007B36A0">
        <w:rPr>
          <w:rFonts w:ascii="Arial" w:hAnsi="Arial" w:cs="Arial"/>
          <w:bCs/>
          <w:sz w:val="22"/>
          <w:szCs w:val="22"/>
        </w:rPr>
        <w:t>Alerta_Roja_Zona_de_Exclusión</w:t>
      </w:r>
      <w:proofErr w:type="spellEnd"/>
      <w:r w:rsidRPr="007B36A0">
        <w:rPr>
          <w:rFonts w:ascii="Arial" w:hAnsi="Arial" w:cs="Arial"/>
          <w:bCs/>
          <w:sz w:val="22"/>
          <w:szCs w:val="22"/>
        </w:rPr>
        <w:t>”</w:t>
      </w:r>
    </w:p>
    <w:p w14:paraId="6333215E" w14:textId="0A1E51F4"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La pala, camiones, equipos auxiliares y la perforadora deben de EVACUAR hacia la cresta a una distancia mínima de 80 m respecto al toe del talud del nivel 3630 y luego retirarse hacia la zona segura por la rampa auxiliar.</w:t>
      </w:r>
    </w:p>
    <w:p w14:paraId="0063F0CD" w14:textId="1519A1E8"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Si se verifica un aumento critico en la aceleración donde el tiempo de respuesta disminuya se evacuará el personal en la camioneta asignada por el Supervisor de Operaciones (Mina Norte).</w:t>
      </w:r>
    </w:p>
    <w:p w14:paraId="72CC3FAB" w14:textId="77777777"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Ningún equipo o persona debe ingresar a la zona de exclusión.</w:t>
      </w:r>
    </w:p>
    <w:p w14:paraId="136510AC" w14:textId="3C4291EF"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supervisor de Operaciones (Mina Norte) debe asegurar la evacuación de acuerdo con el TARP y si presentase algunos inconvenientes durante la evacuación de los equipos, comunicará de inmediato a toda la operación mediante vía radial y tomar acciones inmediatas al respecto.</w:t>
      </w:r>
    </w:p>
    <w:p w14:paraId="772C4A82" w14:textId="7AF8AB73"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supervisor de Operaciones (Mina Norte) debe asegurar la evacuación de acuerdo con el TARP y si presentase algunos inconvenientes durante la evacuación de los equipos, comunicará de inmediato a toda la operación mediante vía radial y tomar acciones inmediatas al respecto.</w:t>
      </w:r>
    </w:p>
    <w:p w14:paraId="439D7DF2" w14:textId="0BF574D9" w:rsidR="00337835" w:rsidRPr="007B36A0" w:rsidRDefault="00337835" w:rsidP="00337835">
      <w:pPr>
        <w:jc w:val="both"/>
        <w:rPr>
          <w:rFonts w:ascii="Arial" w:hAnsi="Arial" w:cs="Arial"/>
          <w:bCs/>
          <w:sz w:val="22"/>
          <w:szCs w:val="22"/>
        </w:rPr>
      </w:pPr>
    </w:p>
    <w:p w14:paraId="3A2F9C2E" w14:textId="1EE6A818" w:rsidR="00337835" w:rsidRPr="007B36A0" w:rsidRDefault="0037128B" w:rsidP="00337835">
      <w:pPr>
        <w:jc w:val="both"/>
        <w:rPr>
          <w:rFonts w:ascii="Arial" w:hAnsi="Arial" w:cs="Arial"/>
          <w:b/>
          <w:bCs/>
          <w:sz w:val="22"/>
          <w:szCs w:val="22"/>
        </w:rPr>
      </w:pPr>
      <w:r>
        <w:rPr>
          <w:rFonts w:ascii="Arial" w:hAnsi="Arial" w:cs="Arial"/>
          <w:b/>
          <w:bCs/>
          <w:sz w:val="22"/>
          <w:szCs w:val="22"/>
        </w:rPr>
        <w:t>3.3</w:t>
      </w:r>
      <w:r w:rsidR="00337835" w:rsidRPr="007B36A0">
        <w:rPr>
          <w:rFonts w:ascii="Arial" w:hAnsi="Arial" w:cs="Arial"/>
          <w:b/>
          <w:bCs/>
          <w:sz w:val="22"/>
          <w:szCs w:val="22"/>
        </w:rPr>
        <w:t xml:space="preserve">. Secuencia de minado del sector </w:t>
      </w:r>
      <w:r w:rsidR="00F53A96">
        <w:rPr>
          <w:rFonts w:ascii="Arial" w:hAnsi="Arial" w:cs="Arial"/>
          <w:b/>
          <w:bCs/>
          <w:sz w:val="22"/>
          <w:szCs w:val="22"/>
        </w:rPr>
        <w:t xml:space="preserve">en </w:t>
      </w:r>
      <w:proofErr w:type="spellStart"/>
      <w:r w:rsidR="00F53A96">
        <w:rPr>
          <w:rFonts w:ascii="Arial" w:hAnsi="Arial" w:cs="Arial"/>
          <w:b/>
          <w:bCs/>
          <w:sz w:val="22"/>
          <w:szCs w:val="22"/>
        </w:rPr>
        <w:t>deformacion</w:t>
      </w:r>
      <w:proofErr w:type="spellEnd"/>
      <w:r w:rsidR="00337835" w:rsidRPr="007B36A0">
        <w:rPr>
          <w:rFonts w:ascii="Arial" w:hAnsi="Arial" w:cs="Arial"/>
          <w:b/>
          <w:bCs/>
          <w:color w:val="808080"/>
          <w:sz w:val="22"/>
          <w:szCs w:val="22"/>
        </w:rPr>
        <w:t xml:space="preserve"> </w:t>
      </w:r>
    </w:p>
    <w:p w14:paraId="7147FF56" w14:textId="721B7C8D" w:rsidR="005E391E" w:rsidRPr="007B36A0" w:rsidRDefault="005E391E" w:rsidP="005E391E">
      <w:pPr>
        <w:jc w:val="both"/>
        <w:rPr>
          <w:rFonts w:ascii="Arial" w:hAnsi="Arial" w:cs="Arial"/>
          <w:bCs/>
          <w:sz w:val="22"/>
          <w:szCs w:val="22"/>
        </w:rPr>
      </w:pPr>
    </w:p>
    <w:p w14:paraId="2386263C" w14:textId="14B77AC8" w:rsidR="005E391E" w:rsidRDefault="00B46EE9" w:rsidP="005E391E">
      <w:pPr>
        <w:jc w:val="both"/>
        <w:rPr>
          <w:rFonts w:ascii="Arial" w:hAnsi="Arial" w:cs="Arial"/>
          <w:bCs/>
          <w:sz w:val="22"/>
          <w:szCs w:val="22"/>
        </w:rPr>
      </w:pPr>
      <w:r w:rsidRPr="007B36A0">
        <w:rPr>
          <w:rFonts w:ascii="Arial" w:hAnsi="Arial" w:cs="Arial"/>
          <w:bCs/>
          <w:sz w:val="22"/>
          <w:szCs w:val="22"/>
        </w:rPr>
        <w:t xml:space="preserve">En base al comportamiento observado </w:t>
      </w:r>
      <w:r w:rsidR="00D93E4F" w:rsidRPr="007B36A0">
        <w:rPr>
          <w:rFonts w:ascii="Arial" w:hAnsi="Arial" w:cs="Arial"/>
          <w:bCs/>
          <w:sz w:val="22"/>
          <w:szCs w:val="22"/>
        </w:rPr>
        <w:t xml:space="preserve">durante el minado </w:t>
      </w:r>
      <w:r w:rsidRPr="007B36A0">
        <w:rPr>
          <w:rFonts w:ascii="Arial" w:hAnsi="Arial" w:cs="Arial"/>
          <w:bCs/>
          <w:sz w:val="22"/>
          <w:szCs w:val="22"/>
        </w:rPr>
        <w:t>del talud</w:t>
      </w:r>
      <w:r w:rsidR="00293642" w:rsidRPr="007B36A0">
        <w:rPr>
          <w:rFonts w:ascii="Arial" w:hAnsi="Arial" w:cs="Arial"/>
          <w:bCs/>
          <w:sz w:val="22"/>
          <w:szCs w:val="22"/>
        </w:rPr>
        <w:t xml:space="preserve"> dentro del sector sensible “Key Block”</w:t>
      </w:r>
      <w:r w:rsidRPr="007B36A0">
        <w:rPr>
          <w:rFonts w:ascii="Arial" w:hAnsi="Arial" w:cs="Arial"/>
          <w:bCs/>
          <w:sz w:val="22"/>
          <w:szCs w:val="22"/>
        </w:rPr>
        <w:t xml:space="preserve">, se planteó </w:t>
      </w:r>
      <w:r w:rsidR="009915C7" w:rsidRPr="007B36A0">
        <w:rPr>
          <w:rFonts w:ascii="Arial" w:hAnsi="Arial" w:cs="Arial"/>
          <w:bCs/>
          <w:sz w:val="22"/>
          <w:szCs w:val="22"/>
        </w:rPr>
        <w:t>una estrategia de minado</w:t>
      </w:r>
      <w:r w:rsidR="009959A0" w:rsidRPr="007B36A0">
        <w:rPr>
          <w:rFonts w:ascii="Arial" w:hAnsi="Arial" w:cs="Arial"/>
          <w:bCs/>
          <w:sz w:val="22"/>
          <w:szCs w:val="22"/>
        </w:rPr>
        <w:t>, del material remanente de</w:t>
      </w:r>
      <w:r w:rsidR="001F4423" w:rsidRPr="007B36A0">
        <w:rPr>
          <w:rFonts w:ascii="Arial" w:hAnsi="Arial" w:cs="Arial"/>
          <w:bCs/>
          <w:sz w:val="22"/>
          <w:szCs w:val="22"/>
        </w:rPr>
        <w:t>l</w:t>
      </w:r>
      <w:r w:rsidR="009959A0" w:rsidRPr="007B36A0">
        <w:rPr>
          <w:rFonts w:ascii="Arial" w:hAnsi="Arial" w:cs="Arial"/>
          <w:bCs/>
          <w:sz w:val="22"/>
          <w:szCs w:val="22"/>
        </w:rPr>
        <w:t xml:space="preserve"> banco 36</w:t>
      </w:r>
      <w:r w:rsidR="007B0544" w:rsidRPr="007B36A0">
        <w:rPr>
          <w:rFonts w:ascii="Arial" w:hAnsi="Arial" w:cs="Arial"/>
          <w:bCs/>
          <w:sz w:val="22"/>
          <w:szCs w:val="22"/>
        </w:rPr>
        <w:t>3</w:t>
      </w:r>
      <w:r w:rsidR="009959A0" w:rsidRPr="007B36A0">
        <w:rPr>
          <w:rFonts w:ascii="Arial" w:hAnsi="Arial" w:cs="Arial"/>
          <w:bCs/>
          <w:sz w:val="22"/>
          <w:szCs w:val="22"/>
        </w:rPr>
        <w:t>0,</w:t>
      </w:r>
      <w:r w:rsidR="009915C7" w:rsidRPr="007B36A0">
        <w:rPr>
          <w:rFonts w:ascii="Arial" w:hAnsi="Arial" w:cs="Arial"/>
          <w:bCs/>
          <w:sz w:val="22"/>
          <w:szCs w:val="22"/>
        </w:rPr>
        <w:t xml:space="preserve"> </w:t>
      </w:r>
      <w:r w:rsidR="008600FF">
        <w:rPr>
          <w:rFonts w:ascii="Arial" w:hAnsi="Arial" w:cs="Arial"/>
          <w:bCs/>
          <w:sz w:val="22"/>
          <w:szCs w:val="22"/>
        </w:rPr>
        <w:t xml:space="preserve">de tal manera </w:t>
      </w:r>
      <w:r w:rsidR="009915C7" w:rsidRPr="007B36A0">
        <w:rPr>
          <w:rFonts w:ascii="Arial" w:hAnsi="Arial" w:cs="Arial"/>
          <w:bCs/>
          <w:sz w:val="22"/>
          <w:szCs w:val="22"/>
        </w:rPr>
        <w:t xml:space="preserve">que permita una evacuación eficiente en el caso de </w:t>
      </w:r>
      <w:r w:rsidR="009915C7" w:rsidRPr="007B36A0">
        <w:rPr>
          <w:rFonts w:ascii="Arial" w:hAnsi="Arial" w:cs="Arial"/>
          <w:bCs/>
          <w:sz w:val="22"/>
          <w:szCs w:val="22"/>
        </w:rPr>
        <w:t xml:space="preserve">que se activara la alerta roja según el pronóstico de </w:t>
      </w:r>
      <w:r w:rsidR="00426763">
        <w:rPr>
          <w:rFonts w:ascii="Arial" w:hAnsi="Arial" w:cs="Arial"/>
          <w:bCs/>
          <w:sz w:val="22"/>
          <w:szCs w:val="22"/>
        </w:rPr>
        <w:t>colapso</w:t>
      </w:r>
      <w:r w:rsidR="009915C7" w:rsidRPr="007B36A0">
        <w:rPr>
          <w:rFonts w:ascii="Arial" w:hAnsi="Arial" w:cs="Arial"/>
          <w:bCs/>
          <w:sz w:val="22"/>
          <w:szCs w:val="22"/>
        </w:rPr>
        <w:t>.</w:t>
      </w:r>
    </w:p>
    <w:p w14:paraId="37AAA366" w14:textId="284B4EE2" w:rsidR="008600FF" w:rsidRDefault="008600FF" w:rsidP="005E391E">
      <w:pPr>
        <w:jc w:val="both"/>
        <w:rPr>
          <w:rFonts w:ascii="Arial" w:hAnsi="Arial" w:cs="Arial"/>
          <w:bCs/>
          <w:sz w:val="22"/>
          <w:szCs w:val="22"/>
        </w:rPr>
      </w:pPr>
    </w:p>
    <w:p w14:paraId="6C1DEADF" w14:textId="52C864BF" w:rsidR="008600FF" w:rsidRDefault="008600FF" w:rsidP="005E391E">
      <w:pPr>
        <w:jc w:val="both"/>
        <w:rPr>
          <w:rFonts w:ascii="Arial" w:hAnsi="Arial" w:cs="Arial"/>
          <w:bCs/>
          <w:sz w:val="22"/>
          <w:szCs w:val="22"/>
        </w:rPr>
      </w:pPr>
    </w:p>
    <w:p w14:paraId="6CCDD76A" w14:textId="2FCDEA28" w:rsidR="008600FF" w:rsidRDefault="008600FF" w:rsidP="005E391E">
      <w:pPr>
        <w:jc w:val="both"/>
        <w:rPr>
          <w:rFonts w:ascii="Arial" w:hAnsi="Arial" w:cs="Arial"/>
          <w:bCs/>
          <w:sz w:val="22"/>
          <w:szCs w:val="22"/>
        </w:rPr>
      </w:pPr>
    </w:p>
    <w:p w14:paraId="099CC2B2" w14:textId="77777777" w:rsidR="008600FF" w:rsidRPr="007B36A0" w:rsidRDefault="008600FF" w:rsidP="005E391E">
      <w:pPr>
        <w:jc w:val="both"/>
        <w:rPr>
          <w:rFonts w:ascii="Arial" w:hAnsi="Arial" w:cs="Arial"/>
          <w:bCs/>
          <w:sz w:val="22"/>
          <w:szCs w:val="22"/>
        </w:rPr>
      </w:pPr>
    </w:p>
    <w:p w14:paraId="4D4B2024" w14:textId="37E290FF" w:rsidR="009915C7" w:rsidRPr="007B36A0" w:rsidRDefault="009915C7" w:rsidP="005E391E">
      <w:pPr>
        <w:jc w:val="both"/>
        <w:rPr>
          <w:rFonts w:ascii="Arial" w:hAnsi="Arial" w:cs="Arial"/>
          <w:bCs/>
          <w:sz w:val="22"/>
          <w:szCs w:val="22"/>
        </w:rPr>
      </w:pPr>
    </w:p>
    <w:p w14:paraId="2364DAD8" w14:textId="77777777" w:rsidR="009959A0" w:rsidRPr="007B36A0" w:rsidRDefault="009959A0" w:rsidP="009959A0">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04: Estrategia de minado del sector sensible</w:t>
      </w:r>
    </w:p>
    <w:p w14:paraId="6F2C4E6F" w14:textId="77777777" w:rsidR="009959A0" w:rsidRPr="007B36A0" w:rsidRDefault="009959A0" w:rsidP="009959A0">
      <w:pPr>
        <w:jc w:val="both"/>
        <w:rPr>
          <w:rFonts w:ascii="Arial" w:hAnsi="Arial" w:cs="Arial"/>
          <w:bCs/>
          <w:sz w:val="22"/>
          <w:szCs w:val="22"/>
        </w:rPr>
      </w:pPr>
      <w:r w:rsidRPr="007B36A0">
        <w:rPr>
          <w:rFonts w:ascii="Arial" w:hAnsi="Arial" w:cs="Arial"/>
          <w:bCs/>
          <w:noProof/>
          <w:sz w:val="22"/>
          <w:szCs w:val="22"/>
        </w:rPr>
        <w:drawing>
          <wp:inline distT="0" distB="0" distL="0" distR="0" wp14:anchorId="11C9DA7C" wp14:editId="07CF78BA">
            <wp:extent cx="3227047" cy="20010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3227047" cy="2001051"/>
                    </a:xfrm>
                    <a:prstGeom prst="rect">
                      <a:avLst/>
                    </a:prstGeom>
                    <a:noFill/>
                  </pic:spPr>
                </pic:pic>
              </a:graphicData>
            </a:graphic>
          </wp:inline>
        </w:drawing>
      </w:r>
    </w:p>
    <w:p w14:paraId="09E14D73" w14:textId="77777777" w:rsidR="009959A0" w:rsidRPr="007B36A0" w:rsidRDefault="009959A0" w:rsidP="005E391E">
      <w:pPr>
        <w:jc w:val="both"/>
        <w:rPr>
          <w:rFonts w:ascii="Arial" w:hAnsi="Arial" w:cs="Arial"/>
          <w:bCs/>
          <w:sz w:val="22"/>
          <w:szCs w:val="22"/>
        </w:rPr>
      </w:pPr>
    </w:p>
    <w:p w14:paraId="17D98907" w14:textId="2111EA47" w:rsidR="009915C7" w:rsidRPr="007B36A0" w:rsidRDefault="009915C7" w:rsidP="004B4FCD">
      <w:pPr>
        <w:pStyle w:val="Prrafodelista"/>
        <w:numPr>
          <w:ilvl w:val="0"/>
          <w:numId w:val="2"/>
        </w:numPr>
        <w:spacing w:line="256" w:lineRule="auto"/>
        <w:jc w:val="both"/>
        <w:rPr>
          <w:rFonts w:ascii="Arial" w:hAnsi="Arial" w:cs="Arial"/>
          <w:lang w:val="es-US"/>
        </w:rPr>
      </w:pPr>
      <w:r w:rsidRPr="007B36A0">
        <w:rPr>
          <w:rFonts w:ascii="Arial" w:hAnsi="Arial" w:cs="Arial"/>
          <w:lang w:val="es-US"/>
        </w:rPr>
        <w:t>El minado en la zona A de la pala será en la dirección de Oeste a este como se muestra en la imagen.</w:t>
      </w:r>
    </w:p>
    <w:p w14:paraId="7AF9D1A5" w14:textId="11CB673B" w:rsidR="009915C7" w:rsidRPr="007B36A0" w:rsidRDefault="009915C7" w:rsidP="004B4FCD">
      <w:pPr>
        <w:pStyle w:val="Prrafodelista"/>
        <w:numPr>
          <w:ilvl w:val="0"/>
          <w:numId w:val="2"/>
        </w:numPr>
        <w:spacing w:line="256" w:lineRule="auto"/>
        <w:jc w:val="both"/>
        <w:rPr>
          <w:rFonts w:ascii="Arial" w:hAnsi="Arial" w:cs="Arial"/>
          <w:lang w:val="es-PE"/>
        </w:rPr>
      </w:pPr>
      <w:r w:rsidRPr="007B36A0">
        <w:rPr>
          <w:rFonts w:ascii="Arial" w:hAnsi="Arial" w:cs="Arial"/>
          <w:lang w:val="es-PE"/>
        </w:rPr>
        <w:t xml:space="preserve">El minado en la zona B de la pala será en la dirección de Este a Oeste como se muestra en la imagen. La Zona B se deberá minar de día ya que según evaluaciones es la zona que puede acelerar la deformación de </w:t>
      </w:r>
      <w:r w:rsidR="00D35D77">
        <w:rPr>
          <w:rFonts w:ascii="Arial" w:hAnsi="Arial" w:cs="Arial"/>
          <w:lang w:val="es-PE"/>
        </w:rPr>
        <w:t>todo el sector.</w:t>
      </w:r>
    </w:p>
    <w:p w14:paraId="00FE0386" w14:textId="3C2842A3" w:rsidR="008B4879" w:rsidRPr="007B36A0" w:rsidRDefault="009915C7" w:rsidP="004B4FCD">
      <w:pPr>
        <w:pStyle w:val="Prrafodelista"/>
        <w:numPr>
          <w:ilvl w:val="0"/>
          <w:numId w:val="2"/>
        </w:numPr>
        <w:spacing w:line="256" w:lineRule="auto"/>
        <w:jc w:val="both"/>
        <w:rPr>
          <w:rFonts w:ascii="Arial" w:hAnsi="Arial" w:cs="Arial"/>
          <w:lang w:val="es-PE"/>
        </w:rPr>
      </w:pPr>
      <w:r w:rsidRPr="007B36A0">
        <w:rPr>
          <w:rFonts w:ascii="Arial" w:hAnsi="Arial" w:cs="Arial"/>
          <w:lang w:val="es-PE"/>
        </w:rPr>
        <w:t xml:space="preserve">El </w:t>
      </w:r>
      <w:r w:rsidR="00D35D77">
        <w:rPr>
          <w:rFonts w:ascii="Arial" w:hAnsi="Arial" w:cs="Arial"/>
          <w:lang w:val="es-PE"/>
        </w:rPr>
        <w:t xml:space="preserve">cambio en el </w:t>
      </w:r>
      <w:r w:rsidRPr="007B36A0">
        <w:rPr>
          <w:rFonts w:ascii="Arial" w:hAnsi="Arial" w:cs="Arial"/>
          <w:lang w:val="es-PE"/>
        </w:rPr>
        <w:t xml:space="preserve">sentido de la dirección de minado de la pala </w:t>
      </w:r>
      <w:r w:rsidR="00D35D77">
        <w:rPr>
          <w:rFonts w:ascii="Arial" w:hAnsi="Arial" w:cs="Arial"/>
          <w:lang w:val="es-PE"/>
        </w:rPr>
        <w:t>está sujeto</w:t>
      </w:r>
      <w:r w:rsidRPr="007B36A0">
        <w:rPr>
          <w:rFonts w:ascii="Arial" w:hAnsi="Arial" w:cs="Arial"/>
          <w:lang w:val="es-PE"/>
        </w:rPr>
        <w:t xml:space="preserve"> a la evaluación Geotécnica con el Ingeniero Geotécnico, Centinela de monitoreo y Supervisor de operaciones (Mina Norte).</w:t>
      </w:r>
    </w:p>
    <w:p w14:paraId="756A6DF8" w14:textId="5A31CD71" w:rsidR="001F4423" w:rsidRPr="007B36A0" w:rsidRDefault="0037128B" w:rsidP="001F4423">
      <w:pPr>
        <w:jc w:val="both"/>
        <w:rPr>
          <w:rFonts w:ascii="Arial" w:hAnsi="Arial" w:cs="Arial"/>
          <w:b/>
          <w:bCs/>
          <w:sz w:val="22"/>
          <w:szCs w:val="22"/>
        </w:rPr>
      </w:pPr>
      <w:r>
        <w:rPr>
          <w:rFonts w:ascii="Arial" w:hAnsi="Arial" w:cs="Arial"/>
          <w:b/>
          <w:bCs/>
          <w:sz w:val="22"/>
          <w:szCs w:val="22"/>
        </w:rPr>
        <w:t>3.4</w:t>
      </w:r>
      <w:r w:rsidR="001F4423" w:rsidRPr="007B36A0">
        <w:rPr>
          <w:rFonts w:ascii="Arial" w:hAnsi="Arial" w:cs="Arial"/>
          <w:b/>
          <w:bCs/>
          <w:sz w:val="22"/>
          <w:szCs w:val="22"/>
        </w:rPr>
        <w:t>. Asentamiento del sector inestable</w:t>
      </w:r>
    </w:p>
    <w:p w14:paraId="7F51DD2C" w14:textId="77777777" w:rsidR="004B4FCD" w:rsidRPr="007B36A0" w:rsidRDefault="004B4FCD" w:rsidP="001F4423">
      <w:pPr>
        <w:jc w:val="both"/>
        <w:rPr>
          <w:rFonts w:ascii="Arial" w:hAnsi="Arial" w:cs="Arial"/>
          <w:b/>
          <w:bCs/>
          <w:sz w:val="22"/>
          <w:szCs w:val="22"/>
        </w:rPr>
      </w:pPr>
    </w:p>
    <w:p w14:paraId="01BBED36" w14:textId="4D7D8E26" w:rsidR="001F4423" w:rsidRDefault="001F4423" w:rsidP="004B4FCD">
      <w:pPr>
        <w:jc w:val="both"/>
        <w:rPr>
          <w:rFonts w:ascii="Arial" w:hAnsi="Arial" w:cs="Arial"/>
          <w:bCs/>
          <w:sz w:val="22"/>
          <w:szCs w:val="22"/>
        </w:rPr>
      </w:pPr>
      <w:r w:rsidRPr="007B36A0">
        <w:rPr>
          <w:rFonts w:ascii="Arial" w:hAnsi="Arial" w:cs="Arial"/>
          <w:bCs/>
          <w:sz w:val="22"/>
          <w:szCs w:val="22"/>
        </w:rPr>
        <w:t xml:space="preserve">Mientras el minado </w:t>
      </w:r>
      <w:r w:rsidR="00EB6136" w:rsidRPr="007B36A0">
        <w:rPr>
          <w:rFonts w:ascii="Arial" w:hAnsi="Arial" w:cs="Arial"/>
          <w:bCs/>
          <w:sz w:val="22"/>
          <w:szCs w:val="22"/>
        </w:rPr>
        <w:t>del material remanente del banco 36</w:t>
      </w:r>
      <w:r w:rsidR="007B0544" w:rsidRPr="007B36A0">
        <w:rPr>
          <w:rFonts w:ascii="Arial" w:hAnsi="Arial" w:cs="Arial"/>
          <w:bCs/>
          <w:sz w:val="22"/>
          <w:szCs w:val="22"/>
        </w:rPr>
        <w:t>3</w:t>
      </w:r>
      <w:r w:rsidR="00EB6136" w:rsidRPr="007B36A0">
        <w:rPr>
          <w:rFonts w:ascii="Arial" w:hAnsi="Arial" w:cs="Arial"/>
          <w:bCs/>
          <w:sz w:val="22"/>
          <w:szCs w:val="22"/>
        </w:rPr>
        <w:t xml:space="preserve">0 dentro del sector sensible se llevaba a cabo siguiendo el TARP específico y estrategia de minado, </w:t>
      </w:r>
      <w:r w:rsidR="007B0544" w:rsidRPr="007B36A0">
        <w:rPr>
          <w:rFonts w:ascii="Arial" w:hAnsi="Arial" w:cs="Arial"/>
          <w:bCs/>
          <w:sz w:val="22"/>
          <w:szCs w:val="22"/>
        </w:rPr>
        <w:t xml:space="preserve">el 30-07-2024 a las 3:30 </w:t>
      </w:r>
      <w:proofErr w:type="spellStart"/>
      <w:r w:rsidR="007B0544" w:rsidRPr="007B36A0">
        <w:rPr>
          <w:rFonts w:ascii="Arial" w:hAnsi="Arial" w:cs="Arial"/>
          <w:bCs/>
          <w:sz w:val="22"/>
          <w:szCs w:val="22"/>
        </w:rPr>
        <w:t>hr</w:t>
      </w:r>
      <w:proofErr w:type="spellEnd"/>
      <w:r w:rsidR="007B0544" w:rsidRPr="007B36A0">
        <w:rPr>
          <w:rFonts w:ascii="Arial" w:hAnsi="Arial" w:cs="Arial"/>
          <w:bCs/>
          <w:sz w:val="22"/>
          <w:szCs w:val="22"/>
        </w:rPr>
        <w:t xml:space="preserve"> el centro de control geotécnico lanza la alerta roja con pronóstico de </w:t>
      </w:r>
      <w:r w:rsidR="00032113">
        <w:rPr>
          <w:rFonts w:ascii="Arial" w:hAnsi="Arial" w:cs="Arial"/>
          <w:bCs/>
          <w:sz w:val="22"/>
          <w:szCs w:val="22"/>
        </w:rPr>
        <w:t>colapso</w:t>
      </w:r>
      <w:r w:rsidR="007B0544" w:rsidRPr="007B36A0">
        <w:rPr>
          <w:rFonts w:ascii="Arial" w:hAnsi="Arial" w:cs="Arial"/>
          <w:bCs/>
          <w:sz w:val="22"/>
          <w:szCs w:val="22"/>
        </w:rPr>
        <w:t xml:space="preserve"> para el día 01-08-2024 a las 22:50 </w:t>
      </w:r>
      <w:proofErr w:type="spellStart"/>
      <w:r w:rsidR="007B0544" w:rsidRPr="007B36A0">
        <w:rPr>
          <w:rFonts w:ascii="Arial" w:hAnsi="Arial" w:cs="Arial"/>
          <w:bCs/>
          <w:sz w:val="22"/>
          <w:szCs w:val="22"/>
        </w:rPr>
        <w:t>hr</w:t>
      </w:r>
      <w:proofErr w:type="spellEnd"/>
      <w:r w:rsidR="007B0544" w:rsidRPr="007B36A0">
        <w:rPr>
          <w:rFonts w:ascii="Arial" w:hAnsi="Arial" w:cs="Arial"/>
          <w:bCs/>
          <w:sz w:val="22"/>
          <w:szCs w:val="22"/>
        </w:rPr>
        <w:t xml:space="preserve">, activándose todos los protocolos </w:t>
      </w:r>
      <w:proofErr w:type="gramStart"/>
      <w:r w:rsidR="007B0544" w:rsidRPr="007B36A0">
        <w:rPr>
          <w:rFonts w:ascii="Arial" w:hAnsi="Arial" w:cs="Arial"/>
          <w:bCs/>
          <w:sz w:val="22"/>
          <w:szCs w:val="22"/>
        </w:rPr>
        <w:t>de acuerdo al</w:t>
      </w:r>
      <w:proofErr w:type="gramEnd"/>
      <w:r w:rsidR="007B0544" w:rsidRPr="007B36A0">
        <w:rPr>
          <w:rFonts w:ascii="Arial" w:hAnsi="Arial" w:cs="Arial"/>
          <w:bCs/>
          <w:sz w:val="22"/>
          <w:szCs w:val="22"/>
        </w:rPr>
        <w:t xml:space="preserve"> TARP específico.</w:t>
      </w:r>
    </w:p>
    <w:p w14:paraId="74ACDACF" w14:textId="77777777" w:rsidR="00BA0292" w:rsidRDefault="00BA0292" w:rsidP="004B4FCD">
      <w:pPr>
        <w:jc w:val="both"/>
        <w:rPr>
          <w:rFonts w:ascii="Arial" w:hAnsi="Arial" w:cs="Arial"/>
          <w:bCs/>
          <w:sz w:val="22"/>
          <w:szCs w:val="22"/>
        </w:rPr>
      </w:pPr>
    </w:p>
    <w:p w14:paraId="5E735F57" w14:textId="77777777" w:rsidR="00BA0292" w:rsidRDefault="00BA0292" w:rsidP="004B4FCD">
      <w:pPr>
        <w:jc w:val="both"/>
        <w:rPr>
          <w:rFonts w:ascii="Arial" w:hAnsi="Arial" w:cs="Arial"/>
          <w:bCs/>
          <w:sz w:val="22"/>
          <w:szCs w:val="22"/>
        </w:rPr>
      </w:pPr>
    </w:p>
    <w:p w14:paraId="042BFB5B" w14:textId="77777777" w:rsidR="00BA0292" w:rsidRDefault="00BA0292" w:rsidP="004B4FCD">
      <w:pPr>
        <w:jc w:val="both"/>
        <w:rPr>
          <w:rFonts w:ascii="Arial" w:hAnsi="Arial" w:cs="Arial"/>
          <w:bCs/>
          <w:sz w:val="22"/>
          <w:szCs w:val="22"/>
        </w:rPr>
      </w:pPr>
    </w:p>
    <w:p w14:paraId="5E11A42D" w14:textId="77777777" w:rsidR="00BA0292" w:rsidRDefault="00BA0292" w:rsidP="004B4FCD">
      <w:pPr>
        <w:jc w:val="both"/>
        <w:rPr>
          <w:rFonts w:ascii="Arial" w:hAnsi="Arial" w:cs="Arial"/>
          <w:bCs/>
          <w:sz w:val="22"/>
          <w:szCs w:val="22"/>
        </w:rPr>
      </w:pPr>
    </w:p>
    <w:p w14:paraId="19C986EE" w14:textId="77777777" w:rsidR="00BA0292" w:rsidRDefault="00BA0292" w:rsidP="004B4FCD">
      <w:pPr>
        <w:jc w:val="both"/>
        <w:rPr>
          <w:rFonts w:ascii="Arial" w:hAnsi="Arial" w:cs="Arial"/>
          <w:bCs/>
          <w:sz w:val="22"/>
          <w:szCs w:val="22"/>
        </w:rPr>
      </w:pPr>
    </w:p>
    <w:p w14:paraId="2A262E75" w14:textId="77777777" w:rsidR="00BA0292" w:rsidRDefault="00BA0292" w:rsidP="004B4FCD">
      <w:pPr>
        <w:jc w:val="both"/>
        <w:rPr>
          <w:rFonts w:ascii="Arial" w:hAnsi="Arial" w:cs="Arial"/>
          <w:bCs/>
          <w:sz w:val="22"/>
          <w:szCs w:val="22"/>
        </w:rPr>
      </w:pPr>
    </w:p>
    <w:p w14:paraId="0E8EFCF3" w14:textId="77777777" w:rsidR="00BA0292" w:rsidRDefault="00BA0292" w:rsidP="004B4FCD">
      <w:pPr>
        <w:jc w:val="both"/>
        <w:rPr>
          <w:rFonts w:ascii="Arial" w:hAnsi="Arial" w:cs="Arial"/>
          <w:bCs/>
          <w:sz w:val="22"/>
          <w:szCs w:val="22"/>
        </w:rPr>
      </w:pPr>
    </w:p>
    <w:p w14:paraId="4A6DEDF7" w14:textId="77777777" w:rsidR="00BA0292" w:rsidRDefault="00BA0292" w:rsidP="004B4FCD">
      <w:pPr>
        <w:jc w:val="both"/>
        <w:rPr>
          <w:rFonts w:ascii="Arial" w:hAnsi="Arial" w:cs="Arial"/>
          <w:bCs/>
          <w:sz w:val="22"/>
          <w:szCs w:val="22"/>
        </w:rPr>
      </w:pPr>
    </w:p>
    <w:p w14:paraId="4C92C504" w14:textId="77777777" w:rsidR="00BA0292" w:rsidRPr="007B36A0" w:rsidRDefault="00BA0292" w:rsidP="004B4FCD">
      <w:pPr>
        <w:jc w:val="both"/>
        <w:rPr>
          <w:rFonts w:ascii="Arial" w:hAnsi="Arial" w:cs="Arial"/>
          <w:bCs/>
          <w:sz w:val="22"/>
          <w:szCs w:val="22"/>
        </w:rPr>
      </w:pPr>
    </w:p>
    <w:p w14:paraId="4145B23F" w14:textId="29D3F015" w:rsidR="007B0544" w:rsidRPr="007B36A0" w:rsidRDefault="007B0544" w:rsidP="004B4FCD">
      <w:pPr>
        <w:jc w:val="both"/>
        <w:rPr>
          <w:rFonts w:ascii="Arial" w:hAnsi="Arial" w:cs="Arial"/>
          <w:bCs/>
          <w:sz w:val="22"/>
          <w:szCs w:val="22"/>
        </w:rPr>
      </w:pPr>
    </w:p>
    <w:p w14:paraId="549F3399" w14:textId="136B44DB" w:rsidR="004B4FCD" w:rsidRPr="007B36A0" w:rsidRDefault="004B4FCD" w:rsidP="004B4FCD">
      <w:pPr>
        <w:jc w:val="center"/>
        <w:rPr>
          <w:rFonts w:ascii="Arial" w:hAnsi="Arial" w:cs="Arial"/>
          <w:b/>
          <w:bCs/>
          <w:sz w:val="22"/>
          <w:szCs w:val="22"/>
        </w:rPr>
      </w:pPr>
      <w:r w:rsidRPr="007B36A0">
        <w:rPr>
          <w:rFonts w:ascii="Arial" w:hAnsi="Arial" w:cs="Arial"/>
          <w:b/>
          <w:bCs/>
          <w:sz w:val="22"/>
          <w:szCs w:val="22"/>
        </w:rPr>
        <w:lastRenderedPageBreak/>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05: Gráficas de velocidad y desplazamiento del evento de asentamiento</w:t>
      </w:r>
    </w:p>
    <w:p w14:paraId="3F5B2C62" w14:textId="43A35A77" w:rsidR="004B4FCD" w:rsidRDefault="004B4FCD" w:rsidP="00EB6136">
      <w:pPr>
        <w:rPr>
          <w:rFonts w:ascii="Arial" w:hAnsi="Arial" w:cs="Arial"/>
          <w:bCs/>
          <w:sz w:val="22"/>
          <w:szCs w:val="22"/>
        </w:rPr>
      </w:pPr>
      <w:r w:rsidRPr="007B36A0">
        <w:rPr>
          <w:rFonts w:ascii="Arial" w:hAnsi="Arial" w:cs="Arial"/>
          <w:bCs/>
          <w:noProof/>
          <w:sz w:val="22"/>
          <w:szCs w:val="22"/>
        </w:rPr>
        <w:drawing>
          <wp:inline distT="0" distB="0" distL="0" distR="0" wp14:anchorId="2FA5E344" wp14:editId="31971328">
            <wp:extent cx="3229397" cy="201984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229397" cy="2019841"/>
                    </a:xfrm>
                    <a:prstGeom prst="rect">
                      <a:avLst/>
                    </a:prstGeom>
                  </pic:spPr>
                </pic:pic>
              </a:graphicData>
            </a:graphic>
          </wp:inline>
        </w:drawing>
      </w:r>
    </w:p>
    <w:p w14:paraId="6CD26F14" w14:textId="77777777" w:rsidR="0037128B" w:rsidRPr="007B36A0" w:rsidRDefault="0037128B" w:rsidP="00EB6136">
      <w:pPr>
        <w:rPr>
          <w:rFonts w:ascii="Arial" w:hAnsi="Arial" w:cs="Arial"/>
          <w:bCs/>
          <w:sz w:val="22"/>
          <w:szCs w:val="22"/>
        </w:rPr>
      </w:pPr>
    </w:p>
    <w:p w14:paraId="55ABEEC7" w14:textId="24D01F0C" w:rsidR="004B4FCD" w:rsidRPr="007B36A0" w:rsidRDefault="004B4FCD" w:rsidP="004B4FCD">
      <w:pPr>
        <w:jc w:val="both"/>
        <w:rPr>
          <w:rFonts w:ascii="Arial" w:hAnsi="Arial" w:cs="Arial"/>
          <w:bCs/>
          <w:sz w:val="22"/>
          <w:szCs w:val="22"/>
        </w:rPr>
      </w:pPr>
      <w:r w:rsidRPr="007B36A0">
        <w:rPr>
          <w:rFonts w:ascii="Arial" w:hAnsi="Arial" w:cs="Arial"/>
          <w:bCs/>
          <w:sz w:val="22"/>
          <w:szCs w:val="22"/>
        </w:rPr>
        <w:t xml:space="preserve">Finalmente, el asentamiento </w:t>
      </w:r>
      <w:proofErr w:type="spellStart"/>
      <w:r w:rsidRPr="007B36A0">
        <w:rPr>
          <w:rFonts w:ascii="Arial" w:hAnsi="Arial" w:cs="Arial"/>
          <w:bCs/>
          <w:sz w:val="22"/>
          <w:szCs w:val="22"/>
        </w:rPr>
        <w:t>multibanco</w:t>
      </w:r>
      <w:proofErr w:type="spellEnd"/>
      <w:r w:rsidRPr="007B36A0">
        <w:rPr>
          <w:rFonts w:ascii="Arial" w:hAnsi="Arial" w:cs="Arial"/>
          <w:bCs/>
          <w:sz w:val="22"/>
          <w:szCs w:val="22"/>
        </w:rPr>
        <w:t xml:space="preserve">, 10 bancos entre los niveles 3630 al 3780, ocurrió entre las 22:00 </w:t>
      </w:r>
      <w:proofErr w:type="spellStart"/>
      <w:r w:rsidRPr="007B36A0">
        <w:rPr>
          <w:rFonts w:ascii="Arial" w:hAnsi="Arial" w:cs="Arial"/>
          <w:bCs/>
          <w:sz w:val="22"/>
          <w:szCs w:val="22"/>
        </w:rPr>
        <w:t>hr</w:t>
      </w:r>
      <w:proofErr w:type="spellEnd"/>
      <w:r w:rsidRPr="007B36A0">
        <w:rPr>
          <w:rFonts w:ascii="Arial" w:hAnsi="Arial" w:cs="Arial"/>
          <w:bCs/>
          <w:sz w:val="22"/>
          <w:szCs w:val="22"/>
        </w:rPr>
        <w:t xml:space="preserve"> y las 23:30 </w:t>
      </w:r>
      <w:proofErr w:type="spellStart"/>
      <w:r w:rsidRPr="007B36A0">
        <w:rPr>
          <w:rFonts w:ascii="Arial" w:hAnsi="Arial" w:cs="Arial"/>
          <w:bCs/>
          <w:sz w:val="22"/>
          <w:szCs w:val="22"/>
        </w:rPr>
        <w:t>hr</w:t>
      </w:r>
      <w:proofErr w:type="spellEnd"/>
      <w:r w:rsidRPr="007B36A0">
        <w:rPr>
          <w:rFonts w:ascii="Arial" w:hAnsi="Arial" w:cs="Arial"/>
          <w:bCs/>
          <w:sz w:val="22"/>
          <w:szCs w:val="22"/>
        </w:rPr>
        <w:t xml:space="preserve"> del día 01-08-2024 con una diferencia de 50 min con respecto al pronóstico de </w:t>
      </w:r>
      <w:r w:rsidR="00032113">
        <w:rPr>
          <w:rFonts w:ascii="Arial" w:hAnsi="Arial" w:cs="Arial"/>
          <w:bCs/>
          <w:sz w:val="22"/>
          <w:szCs w:val="22"/>
        </w:rPr>
        <w:t>colapso</w:t>
      </w:r>
      <w:r w:rsidRPr="007B36A0">
        <w:rPr>
          <w:rFonts w:ascii="Arial" w:hAnsi="Arial" w:cs="Arial"/>
          <w:bCs/>
          <w:sz w:val="22"/>
          <w:szCs w:val="22"/>
        </w:rPr>
        <w:t>.</w:t>
      </w:r>
      <w:r w:rsidR="00745CF9">
        <w:rPr>
          <w:rFonts w:ascii="Arial" w:hAnsi="Arial" w:cs="Arial"/>
          <w:bCs/>
          <w:sz w:val="22"/>
          <w:szCs w:val="22"/>
        </w:rPr>
        <w:t xml:space="preserve"> </w:t>
      </w:r>
      <w:proofErr w:type="gramStart"/>
      <w:r w:rsidR="00A20612">
        <w:rPr>
          <w:rFonts w:ascii="Arial" w:hAnsi="Arial" w:cs="Arial"/>
          <w:bCs/>
          <w:sz w:val="22"/>
          <w:szCs w:val="22"/>
        </w:rPr>
        <w:t>( dicha</w:t>
      </w:r>
      <w:proofErr w:type="gramEnd"/>
      <w:r w:rsidR="00A20612">
        <w:rPr>
          <w:rFonts w:ascii="Arial" w:hAnsi="Arial" w:cs="Arial"/>
          <w:bCs/>
          <w:sz w:val="22"/>
          <w:szCs w:val="22"/>
        </w:rPr>
        <w:t xml:space="preserve"> mención no sugiere la posibilidad de mejorar los tiempos de </w:t>
      </w:r>
      <w:r w:rsidR="00B51B8D">
        <w:rPr>
          <w:rFonts w:ascii="Arial" w:hAnsi="Arial" w:cs="Arial"/>
          <w:bCs/>
          <w:sz w:val="22"/>
          <w:szCs w:val="22"/>
        </w:rPr>
        <w:t>evacuación</w:t>
      </w:r>
      <w:r w:rsidR="00A20612">
        <w:rPr>
          <w:rFonts w:ascii="Arial" w:hAnsi="Arial" w:cs="Arial"/>
          <w:bCs/>
          <w:sz w:val="22"/>
          <w:szCs w:val="22"/>
        </w:rPr>
        <w:t xml:space="preserve"> </w:t>
      </w:r>
      <w:r w:rsidR="00B51B8D">
        <w:rPr>
          <w:rFonts w:ascii="Arial" w:hAnsi="Arial" w:cs="Arial"/>
          <w:bCs/>
          <w:sz w:val="22"/>
          <w:szCs w:val="22"/>
        </w:rPr>
        <w:t>y solo indica la precisión del calculo predictivo)</w:t>
      </w:r>
    </w:p>
    <w:p w14:paraId="527D9366" w14:textId="368C8300" w:rsidR="004B4FCD" w:rsidRPr="007B36A0" w:rsidRDefault="004B4FCD" w:rsidP="004B4FCD">
      <w:pPr>
        <w:jc w:val="both"/>
        <w:rPr>
          <w:rFonts w:ascii="Arial" w:hAnsi="Arial" w:cs="Arial"/>
          <w:bCs/>
          <w:sz w:val="22"/>
          <w:szCs w:val="22"/>
        </w:rPr>
      </w:pPr>
    </w:p>
    <w:p w14:paraId="478A73C3" w14:textId="7D201089" w:rsidR="004B4FCD" w:rsidRDefault="004B4FCD" w:rsidP="004B4FCD">
      <w:pPr>
        <w:jc w:val="both"/>
        <w:rPr>
          <w:rFonts w:ascii="Arial" w:hAnsi="Arial" w:cs="Arial"/>
          <w:bCs/>
          <w:sz w:val="22"/>
          <w:szCs w:val="22"/>
        </w:rPr>
      </w:pPr>
      <w:r w:rsidRPr="007B36A0">
        <w:rPr>
          <w:rFonts w:ascii="Arial" w:hAnsi="Arial" w:cs="Arial"/>
          <w:bCs/>
          <w:sz w:val="22"/>
          <w:szCs w:val="22"/>
        </w:rPr>
        <w:t>El evento no llegó a deslizar, solo a asentarse (colapso controlado) ente 5 y 15 metros aproximadamente, por lo que este sector contin</w:t>
      </w:r>
      <w:r w:rsidR="006338A3" w:rsidRPr="007B36A0">
        <w:rPr>
          <w:rFonts w:ascii="Arial" w:hAnsi="Arial" w:cs="Arial"/>
          <w:bCs/>
          <w:sz w:val="22"/>
          <w:szCs w:val="22"/>
        </w:rPr>
        <w:t>uó</w:t>
      </w:r>
      <w:r w:rsidRPr="007B36A0">
        <w:rPr>
          <w:rFonts w:ascii="Arial" w:hAnsi="Arial" w:cs="Arial"/>
          <w:bCs/>
          <w:sz w:val="22"/>
          <w:szCs w:val="22"/>
        </w:rPr>
        <w:t xml:space="preserve"> en observación, no se evidencia derrame en el nivel 3630 debido a que parte del material pudo ser contenido en la rampa auxiliar del nivel 3660.</w:t>
      </w:r>
    </w:p>
    <w:p w14:paraId="52274850" w14:textId="77777777" w:rsidR="00D35D77" w:rsidRPr="007B36A0" w:rsidRDefault="00D35D77" w:rsidP="004B4FCD">
      <w:pPr>
        <w:jc w:val="both"/>
        <w:rPr>
          <w:rFonts w:ascii="Arial" w:hAnsi="Arial" w:cs="Arial"/>
          <w:bCs/>
          <w:sz w:val="22"/>
          <w:szCs w:val="22"/>
        </w:rPr>
      </w:pPr>
    </w:p>
    <w:p w14:paraId="0F84467B" w14:textId="0FAF9014" w:rsidR="00A50A30" w:rsidRPr="007B36A0" w:rsidRDefault="00A50A30" w:rsidP="00A50A30">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06: Condición post asentamiento</w:t>
      </w:r>
      <w:r w:rsidR="00335ADB" w:rsidRPr="007B36A0">
        <w:rPr>
          <w:rFonts w:ascii="Arial" w:hAnsi="Arial" w:cs="Arial"/>
          <w:b/>
          <w:bCs/>
          <w:sz w:val="22"/>
          <w:szCs w:val="22"/>
        </w:rPr>
        <w:t xml:space="preserve"> (02-08-2024)</w:t>
      </w:r>
    </w:p>
    <w:p w14:paraId="685708E1" w14:textId="1868E7B7" w:rsidR="006338A3" w:rsidRPr="007B36A0" w:rsidRDefault="006338A3" w:rsidP="004B4FCD">
      <w:pPr>
        <w:jc w:val="both"/>
        <w:rPr>
          <w:rFonts w:ascii="Arial" w:hAnsi="Arial" w:cs="Arial"/>
          <w:bCs/>
          <w:sz w:val="22"/>
          <w:szCs w:val="22"/>
        </w:rPr>
      </w:pPr>
      <w:r w:rsidRPr="007B36A0">
        <w:rPr>
          <w:rFonts w:ascii="Arial" w:hAnsi="Arial" w:cs="Arial"/>
          <w:bCs/>
          <w:noProof/>
          <w:sz w:val="22"/>
          <w:szCs w:val="22"/>
        </w:rPr>
        <w:drawing>
          <wp:inline distT="0" distB="0" distL="0" distR="0" wp14:anchorId="0B8E0D0F" wp14:editId="220F046A">
            <wp:extent cx="3234553" cy="2430780"/>
            <wp:effectExtent l="0" t="0" r="444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236610" cy="2432326"/>
                    </a:xfrm>
                    <a:prstGeom prst="rect">
                      <a:avLst/>
                    </a:prstGeom>
                  </pic:spPr>
                </pic:pic>
              </a:graphicData>
            </a:graphic>
          </wp:inline>
        </w:drawing>
      </w:r>
    </w:p>
    <w:p w14:paraId="24A128EE" w14:textId="35292063" w:rsidR="004B4FCD" w:rsidRPr="007B36A0" w:rsidRDefault="004B4FCD" w:rsidP="00EB6136">
      <w:pPr>
        <w:rPr>
          <w:rFonts w:ascii="Arial" w:hAnsi="Arial" w:cs="Arial"/>
          <w:bCs/>
          <w:sz w:val="22"/>
          <w:szCs w:val="22"/>
        </w:rPr>
      </w:pPr>
    </w:p>
    <w:p w14:paraId="05CC538E" w14:textId="5BA3DE46" w:rsidR="006338A3" w:rsidRPr="007B36A0" w:rsidRDefault="00A50A30" w:rsidP="00A50A30">
      <w:pPr>
        <w:jc w:val="both"/>
        <w:rPr>
          <w:rFonts w:ascii="Arial" w:hAnsi="Arial" w:cs="Arial"/>
          <w:bCs/>
          <w:sz w:val="22"/>
          <w:szCs w:val="22"/>
        </w:rPr>
      </w:pPr>
      <w:r w:rsidRPr="007B36A0">
        <w:rPr>
          <w:rFonts w:ascii="Arial" w:hAnsi="Arial" w:cs="Arial"/>
          <w:bCs/>
          <w:sz w:val="22"/>
          <w:szCs w:val="22"/>
        </w:rPr>
        <w:t>El ángulo global del sector antes del asentamiento fue de 38°, lo que contribuyó a que no se genere un largo de derrame en la base del asentamiento, debido a que dicho ángulo global se asemeja al ángulo de reposo de materiales deslizados</w:t>
      </w:r>
      <w:r w:rsidR="00995F5B" w:rsidRPr="007B36A0">
        <w:rPr>
          <w:rFonts w:ascii="Arial" w:hAnsi="Arial" w:cs="Arial"/>
          <w:bCs/>
          <w:sz w:val="22"/>
          <w:szCs w:val="22"/>
        </w:rPr>
        <w:t>, alcanzando el equilibrio sin generar un cono de deslizamiento considerable</w:t>
      </w:r>
      <w:r w:rsidRPr="007B36A0">
        <w:rPr>
          <w:rFonts w:ascii="Arial" w:hAnsi="Arial" w:cs="Arial"/>
          <w:bCs/>
          <w:sz w:val="22"/>
          <w:szCs w:val="22"/>
        </w:rPr>
        <w:t>.</w:t>
      </w:r>
    </w:p>
    <w:p w14:paraId="543E2F4A" w14:textId="70A91A33" w:rsidR="00995F5B" w:rsidRPr="007B36A0" w:rsidRDefault="00995F5B" w:rsidP="00A50A30">
      <w:pPr>
        <w:jc w:val="both"/>
        <w:rPr>
          <w:rFonts w:ascii="Arial" w:hAnsi="Arial" w:cs="Arial"/>
          <w:bCs/>
          <w:sz w:val="22"/>
          <w:szCs w:val="22"/>
        </w:rPr>
      </w:pPr>
    </w:p>
    <w:p w14:paraId="225EFB15" w14:textId="44F62768" w:rsidR="00995F5B" w:rsidRPr="007B36A0" w:rsidRDefault="006E37BF" w:rsidP="00A50A30">
      <w:pPr>
        <w:jc w:val="both"/>
        <w:rPr>
          <w:rFonts w:ascii="Arial" w:hAnsi="Arial" w:cs="Arial"/>
          <w:bCs/>
          <w:sz w:val="22"/>
          <w:szCs w:val="22"/>
        </w:rPr>
      </w:pPr>
      <w:r w:rsidRPr="007B36A0">
        <w:rPr>
          <w:rFonts w:ascii="Arial" w:hAnsi="Arial" w:cs="Arial"/>
          <w:bCs/>
          <w:sz w:val="22"/>
          <w:szCs w:val="22"/>
        </w:rPr>
        <w:t xml:space="preserve">La eficiencia de la gestión de este evento que afectó 10 </w:t>
      </w:r>
      <w:proofErr w:type="gramStart"/>
      <w:r w:rsidRPr="007B36A0">
        <w:rPr>
          <w:rFonts w:ascii="Arial" w:hAnsi="Arial" w:cs="Arial"/>
          <w:bCs/>
          <w:sz w:val="22"/>
          <w:szCs w:val="22"/>
        </w:rPr>
        <w:t>bancos,</w:t>
      </w:r>
      <w:proofErr w:type="gramEnd"/>
      <w:r w:rsidRPr="007B36A0">
        <w:rPr>
          <w:rFonts w:ascii="Arial" w:hAnsi="Arial" w:cs="Arial"/>
          <w:bCs/>
          <w:sz w:val="22"/>
          <w:szCs w:val="22"/>
        </w:rPr>
        <w:t xml:space="preserve"> se evidencia en los cero daños causados a </w:t>
      </w:r>
      <w:r w:rsidR="00B51B8D" w:rsidRPr="007B36A0">
        <w:rPr>
          <w:rFonts w:ascii="Arial" w:hAnsi="Arial" w:cs="Arial"/>
          <w:bCs/>
          <w:sz w:val="22"/>
          <w:szCs w:val="22"/>
        </w:rPr>
        <w:t>personas</w:t>
      </w:r>
      <w:r w:rsidR="00B51B8D">
        <w:rPr>
          <w:rFonts w:ascii="Arial" w:hAnsi="Arial" w:cs="Arial"/>
          <w:bCs/>
          <w:sz w:val="22"/>
          <w:szCs w:val="22"/>
        </w:rPr>
        <w:t xml:space="preserve"> y </w:t>
      </w:r>
      <w:r w:rsidRPr="007B36A0">
        <w:rPr>
          <w:rFonts w:ascii="Arial" w:hAnsi="Arial" w:cs="Arial"/>
          <w:bCs/>
          <w:sz w:val="22"/>
          <w:szCs w:val="22"/>
        </w:rPr>
        <w:t>equipos, corroborando así el buen manejo de riesgos y el uso de la experiencia adquirida en la gestión de otras inestabilidades ocurridas en el sector norte del tajo.</w:t>
      </w:r>
    </w:p>
    <w:p w14:paraId="3AE5579B" w14:textId="77777777" w:rsidR="00A50A30" w:rsidRPr="007B36A0" w:rsidRDefault="00A50A30" w:rsidP="00A50A30">
      <w:pPr>
        <w:jc w:val="both"/>
        <w:rPr>
          <w:rFonts w:ascii="Arial" w:hAnsi="Arial" w:cs="Arial"/>
          <w:bCs/>
          <w:sz w:val="22"/>
          <w:szCs w:val="22"/>
        </w:rPr>
      </w:pPr>
    </w:p>
    <w:p w14:paraId="59C9EB41" w14:textId="3E278849" w:rsidR="001F4423" w:rsidRDefault="0037128B" w:rsidP="001F4423">
      <w:pPr>
        <w:jc w:val="both"/>
        <w:rPr>
          <w:rFonts w:ascii="Arial" w:hAnsi="Arial" w:cs="Arial"/>
          <w:b/>
          <w:bCs/>
          <w:sz w:val="22"/>
          <w:szCs w:val="22"/>
        </w:rPr>
      </w:pPr>
      <w:r>
        <w:rPr>
          <w:rFonts w:ascii="Arial" w:hAnsi="Arial" w:cs="Arial"/>
          <w:b/>
          <w:bCs/>
          <w:sz w:val="22"/>
          <w:szCs w:val="22"/>
        </w:rPr>
        <w:t>3.5</w:t>
      </w:r>
      <w:r w:rsidR="001F4423" w:rsidRPr="007B36A0">
        <w:rPr>
          <w:rFonts w:ascii="Arial" w:hAnsi="Arial" w:cs="Arial"/>
          <w:b/>
          <w:bCs/>
          <w:sz w:val="22"/>
          <w:szCs w:val="22"/>
        </w:rPr>
        <w:t>. Plan de acción</w:t>
      </w:r>
    </w:p>
    <w:p w14:paraId="4F0C5F1C" w14:textId="77777777" w:rsidR="007B36A0" w:rsidRPr="007B36A0" w:rsidRDefault="007B36A0" w:rsidP="001F4423">
      <w:pPr>
        <w:jc w:val="both"/>
        <w:rPr>
          <w:rFonts w:ascii="Arial" w:hAnsi="Arial" w:cs="Arial"/>
          <w:b/>
          <w:bCs/>
          <w:sz w:val="22"/>
          <w:szCs w:val="22"/>
        </w:rPr>
      </w:pPr>
    </w:p>
    <w:p w14:paraId="65628D43" w14:textId="7A35BE1D" w:rsidR="004B4FCD" w:rsidRPr="007B36A0" w:rsidRDefault="006E37BF" w:rsidP="00B11796">
      <w:pPr>
        <w:spacing w:line="256" w:lineRule="auto"/>
        <w:jc w:val="both"/>
        <w:rPr>
          <w:rFonts w:ascii="Arial" w:hAnsi="Arial" w:cs="Arial"/>
          <w:bCs/>
          <w:sz w:val="22"/>
          <w:szCs w:val="22"/>
        </w:rPr>
      </w:pPr>
      <w:r w:rsidRPr="007B36A0">
        <w:rPr>
          <w:rFonts w:ascii="Arial" w:hAnsi="Arial" w:cs="Arial"/>
          <w:bCs/>
          <w:sz w:val="22"/>
          <w:szCs w:val="22"/>
        </w:rPr>
        <w:t xml:space="preserve">Si bien el asentamiento permitió un primer acercamiento en el entendimiento del comportamiento de los materiales del sector afectado, fue necesario </w:t>
      </w:r>
      <w:r w:rsidR="00B11796" w:rsidRPr="007B36A0">
        <w:rPr>
          <w:rFonts w:ascii="Arial" w:hAnsi="Arial" w:cs="Arial"/>
          <w:bCs/>
          <w:sz w:val="22"/>
          <w:szCs w:val="22"/>
        </w:rPr>
        <w:t xml:space="preserve">diseñar una serie de acciones que permitan caracterizar </w:t>
      </w:r>
      <w:r w:rsidR="00E55A78" w:rsidRPr="007B36A0">
        <w:rPr>
          <w:rFonts w:ascii="Arial" w:hAnsi="Arial" w:cs="Arial"/>
          <w:bCs/>
          <w:sz w:val="22"/>
          <w:szCs w:val="22"/>
        </w:rPr>
        <w:t>con mayor</w:t>
      </w:r>
      <w:r w:rsidR="00B11796" w:rsidRPr="007B36A0">
        <w:rPr>
          <w:rFonts w:ascii="Arial" w:hAnsi="Arial" w:cs="Arial"/>
          <w:bCs/>
          <w:sz w:val="22"/>
          <w:szCs w:val="22"/>
        </w:rPr>
        <w:t xml:space="preserve"> detalle el sector afectado</w:t>
      </w:r>
      <w:r w:rsidR="003D2B65" w:rsidRPr="007B36A0">
        <w:rPr>
          <w:rFonts w:ascii="Arial" w:hAnsi="Arial" w:cs="Arial"/>
          <w:bCs/>
          <w:sz w:val="22"/>
          <w:szCs w:val="22"/>
        </w:rPr>
        <w:t>:</w:t>
      </w:r>
    </w:p>
    <w:p w14:paraId="64E4F1A1" w14:textId="3E16A85F" w:rsidR="00E55A78" w:rsidRPr="007B36A0" w:rsidRDefault="00E55A78" w:rsidP="00B11796">
      <w:pPr>
        <w:spacing w:line="256" w:lineRule="auto"/>
        <w:jc w:val="both"/>
        <w:rPr>
          <w:rFonts w:ascii="Arial" w:hAnsi="Arial" w:cs="Arial"/>
          <w:bCs/>
          <w:sz w:val="22"/>
          <w:szCs w:val="22"/>
        </w:rPr>
      </w:pPr>
    </w:p>
    <w:p w14:paraId="7E898229" w14:textId="45D477BE" w:rsidR="00E55A78" w:rsidRPr="007B36A0" w:rsidRDefault="00E55A78" w:rsidP="00B11796">
      <w:pPr>
        <w:spacing w:line="256" w:lineRule="auto"/>
        <w:jc w:val="both"/>
        <w:rPr>
          <w:rFonts w:ascii="Arial" w:hAnsi="Arial" w:cs="Arial"/>
          <w:bCs/>
          <w:sz w:val="22"/>
          <w:szCs w:val="22"/>
        </w:rPr>
      </w:pPr>
      <w:r w:rsidRPr="007B36A0">
        <w:rPr>
          <w:rFonts w:ascii="Arial" w:hAnsi="Arial" w:cs="Arial"/>
          <w:bCs/>
          <w:sz w:val="22"/>
          <w:szCs w:val="22"/>
        </w:rPr>
        <w:t>Las acciones que conformaron el plan fueron:</w:t>
      </w:r>
    </w:p>
    <w:p w14:paraId="030293C9" w14:textId="77777777" w:rsidR="00712DD9" w:rsidRPr="007B36A0" w:rsidRDefault="00712DD9" w:rsidP="00B11796">
      <w:pPr>
        <w:spacing w:line="256" w:lineRule="auto"/>
        <w:jc w:val="both"/>
        <w:rPr>
          <w:rFonts w:ascii="Arial" w:hAnsi="Arial" w:cs="Arial"/>
          <w:bCs/>
          <w:sz w:val="22"/>
          <w:szCs w:val="22"/>
        </w:rPr>
      </w:pPr>
    </w:p>
    <w:p w14:paraId="796F5B67" w14:textId="0C2CB1E7" w:rsidR="00712DD9" w:rsidRPr="007B36A0" w:rsidRDefault="00712DD9"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Perforación de sondajes geotécnicos</w:t>
      </w:r>
      <w:r w:rsidR="009A7055">
        <w:rPr>
          <w:rFonts w:ascii="Arial" w:hAnsi="Arial" w:cs="Arial"/>
          <w:lang w:val="es-US"/>
        </w:rPr>
        <w:t>.</w:t>
      </w:r>
    </w:p>
    <w:p w14:paraId="7546A05B" w14:textId="70BC8AFB" w:rsidR="00712DD9" w:rsidRPr="007B36A0" w:rsidRDefault="00712DD9"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Ensayos de laboratorio de muestras extraídas de los sondajes</w:t>
      </w:r>
      <w:r w:rsidR="009A7055">
        <w:rPr>
          <w:rFonts w:ascii="Arial" w:hAnsi="Arial" w:cs="Arial"/>
          <w:lang w:val="es-US"/>
        </w:rPr>
        <w:t>.</w:t>
      </w:r>
    </w:p>
    <w:p w14:paraId="1870CE5C" w14:textId="361D5196" w:rsidR="00712DD9" w:rsidRPr="007B36A0" w:rsidRDefault="00712DD9"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 xml:space="preserve">Calibración del </w:t>
      </w:r>
      <w:r w:rsidR="00FC79E3" w:rsidRPr="007B36A0">
        <w:rPr>
          <w:rFonts w:ascii="Arial" w:hAnsi="Arial" w:cs="Arial"/>
          <w:lang w:val="es-US"/>
        </w:rPr>
        <w:t>modelo 3D para análisis de estabilidad mediante el método de equilibrio límite y métodos numéricos.</w:t>
      </w:r>
    </w:p>
    <w:p w14:paraId="1DCFAD7A" w14:textId="79CAB632" w:rsidR="00FC79E3" w:rsidRPr="007B36A0" w:rsidRDefault="00D219BD"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Análisis 2D de propuestas de diseño</w:t>
      </w:r>
      <w:r w:rsidR="009A7055">
        <w:rPr>
          <w:rFonts w:ascii="Arial" w:hAnsi="Arial" w:cs="Arial"/>
          <w:lang w:val="es-US"/>
        </w:rPr>
        <w:t>.</w:t>
      </w:r>
    </w:p>
    <w:p w14:paraId="4073029F" w14:textId="2EA48D3A" w:rsidR="00D219BD" w:rsidRPr="007B36A0" w:rsidRDefault="00D219BD"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Análisis de largo de derrame</w:t>
      </w:r>
      <w:r w:rsidR="009A7055">
        <w:rPr>
          <w:rFonts w:ascii="Arial" w:hAnsi="Arial" w:cs="Arial"/>
          <w:lang w:val="es-US"/>
        </w:rPr>
        <w:t>.</w:t>
      </w:r>
      <w:r w:rsidRPr="007B36A0">
        <w:rPr>
          <w:rFonts w:ascii="Arial" w:hAnsi="Arial" w:cs="Arial"/>
          <w:lang w:val="es-US"/>
        </w:rPr>
        <w:t xml:space="preserve"> </w:t>
      </w:r>
    </w:p>
    <w:p w14:paraId="7AD03CD7" w14:textId="4EEE7FAA" w:rsidR="004421A5" w:rsidRPr="007B36A0" w:rsidRDefault="004421A5"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Análisis de estabilidad 3D</w:t>
      </w:r>
      <w:r w:rsidR="009A7055">
        <w:rPr>
          <w:rFonts w:ascii="Arial" w:hAnsi="Arial" w:cs="Arial"/>
          <w:lang w:val="es-US"/>
        </w:rPr>
        <w:t>.</w:t>
      </w:r>
      <w:r w:rsidRPr="007B36A0">
        <w:rPr>
          <w:rFonts w:ascii="Arial" w:hAnsi="Arial" w:cs="Arial"/>
          <w:lang w:val="es-US"/>
        </w:rPr>
        <w:t xml:space="preserve"> </w:t>
      </w:r>
    </w:p>
    <w:p w14:paraId="73378121" w14:textId="14739D19" w:rsidR="00DD5CB8" w:rsidRPr="007B36A0" w:rsidRDefault="0037128B" w:rsidP="00DD5CB8">
      <w:pPr>
        <w:jc w:val="both"/>
        <w:rPr>
          <w:rFonts w:ascii="Arial" w:hAnsi="Arial" w:cs="Arial"/>
          <w:b/>
          <w:bCs/>
          <w:sz w:val="22"/>
          <w:szCs w:val="22"/>
        </w:rPr>
      </w:pPr>
      <w:r>
        <w:rPr>
          <w:rFonts w:ascii="Arial" w:hAnsi="Arial" w:cs="Arial"/>
          <w:b/>
          <w:bCs/>
          <w:sz w:val="22"/>
          <w:szCs w:val="22"/>
        </w:rPr>
        <w:t>3.6</w:t>
      </w:r>
      <w:r w:rsidR="00DD5CB8" w:rsidRPr="007B36A0">
        <w:rPr>
          <w:rFonts w:ascii="Arial" w:hAnsi="Arial" w:cs="Arial"/>
          <w:b/>
          <w:bCs/>
          <w:sz w:val="22"/>
          <w:szCs w:val="22"/>
        </w:rPr>
        <w:t xml:space="preserve">. </w:t>
      </w:r>
      <w:r w:rsidR="001F4423" w:rsidRPr="007B36A0">
        <w:rPr>
          <w:rFonts w:ascii="Arial" w:hAnsi="Arial" w:cs="Arial"/>
          <w:b/>
          <w:bCs/>
          <w:sz w:val="22"/>
          <w:szCs w:val="22"/>
        </w:rPr>
        <w:t>Propuestas de estabilización y análisis de estabilidad</w:t>
      </w:r>
    </w:p>
    <w:p w14:paraId="20E79BCE" w14:textId="77777777" w:rsidR="00753A9F" w:rsidRPr="007B36A0" w:rsidRDefault="00753A9F" w:rsidP="00DD5CB8">
      <w:pPr>
        <w:jc w:val="both"/>
        <w:rPr>
          <w:rFonts w:ascii="Arial" w:hAnsi="Arial" w:cs="Arial"/>
          <w:b/>
          <w:bCs/>
          <w:sz w:val="22"/>
          <w:szCs w:val="22"/>
        </w:rPr>
      </w:pPr>
    </w:p>
    <w:p w14:paraId="1AEFA39B" w14:textId="29B1A1FE" w:rsidR="005C3F50" w:rsidRDefault="0037128B" w:rsidP="0071045C">
      <w:pPr>
        <w:jc w:val="both"/>
        <w:rPr>
          <w:rFonts w:ascii="Arial" w:hAnsi="Arial" w:cs="Arial"/>
          <w:b/>
          <w:bCs/>
          <w:sz w:val="22"/>
          <w:szCs w:val="22"/>
        </w:rPr>
      </w:pPr>
      <w:r>
        <w:rPr>
          <w:rFonts w:ascii="Arial" w:hAnsi="Arial" w:cs="Arial"/>
          <w:b/>
          <w:bCs/>
          <w:sz w:val="22"/>
          <w:szCs w:val="22"/>
        </w:rPr>
        <w:t>3.6.1</w:t>
      </w:r>
      <w:r w:rsidR="0071045C" w:rsidRPr="007B36A0">
        <w:rPr>
          <w:rFonts w:ascii="Arial" w:hAnsi="Arial" w:cs="Arial"/>
          <w:b/>
          <w:bCs/>
          <w:sz w:val="22"/>
          <w:szCs w:val="22"/>
        </w:rPr>
        <w:t xml:space="preserve"> Back análisis</w:t>
      </w:r>
    </w:p>
    <w:p w14:paraId="1EA05428" w14:textId="77777777" w:rsidR="009A7055" w:rsidRPr="007B36A0" w:rsidRDefault="009A7055" w:rsidP="0071045C">
      <w:pPr>
        <w:jc w:val="both"/>
        <w:rPr>
          <w:rFonts w:ascii="Arial" w:hAnsi="Arial" w:cs="Arial"/>
          <w:b/>
          <w:bCs/>
          <w:sz w:val="22"/>
          <w:szCs w:val="22"/>
        </w:rPr>
      </w:pPr>
    </w:p>
    <w:p w14:paraId="448EBCA6" w14:textId="62F55398" w:rsidR="005C3F50" w:rsidRPr="007B36A0" w:rsidRDefault="005C3F50" w:rsidP="0071045C">
      <w:pPr>
        <w:jc w:val="both"/>
        <w:rPr>
          <w:rFonts w:ascii="Arial" w:hAnsi="Arial" w:cs="Arial"/>
          <w:bCs/>
          <w:sz w:val="22"/>
          <w:szCs w:val="22"/>
        </w:rPr>
      </w:pPr>
      <w:r w:rsidRPr="007B36A0">
        <w:rPr>
          <w:rFonts w:ascii="Arial" w:hAnsi="Arial" w:cs="Arial"/>
          <w:bCs/>
          <w:sz w:val="22"/>
          <w:szCs w:val="22"/>
        </w:rPr>
        <w:t>El asentamiento ocurrido ha proporcionado un valioso laboratorio natural que permitió ajustar los parámetros geotécnicos mediante back análisis. Esta información resultó clave para el rediseño y gestión del riesgo en el minado de los 3 bancos inferiores hasta el nivel 3585 donde se encuentra la rampa que desacopla la altura del talud mejorando su estabilidad.</w:t>
      </w:r>
    </w:p>
    <w:p w14:paraId="0AF27674" w14:textId="77777777" w:rsidR="005C3F50" w:rsidRPr="007B36A0" w:rsidRDefault="005C3F50" w:rsidP="0071045C">
      <w:pPr>
        <w:jc w:val="both"/>
        <w:rPr>
          <w:rFonts w:ascii="Arial" w:hAnsi="Arial" w:cs="Arial"/>
          <w:bCs/>
          <w:sz w:val="22"/>
          <w:szCs w:val="22"/>
        </w:rPr>
      </w:pPr>
    </w:p>
    <w:p w14:paraId="0FCED491" w14:textId="41FF6DA9" w:rsidR="0071045C" w:rsidRDefault="0037128B" w:rsidP="0071045C">
      <w:pPr>
        <w:jc w:val="both"/>
        <w:rPr>
          <w:rFonts w:ascii="Arial" w:hAnsi="Arial" w:cs="Arial"/>
          <w:b/>
          <w:bCs/>
          <w:sz w:val="22"/>
          <w:szCs w:val="22"/>
        </w:rPr>
      </w:pPr>
      <w:r>
        <w:rPr>
          <w:rFonts w:ascii="Arial" w:hAnsi="Arial" w:cs="Arial"/>
          <w:b/>
          <w:bCs/>
          <w:sz w:val="22"/>
          <w:szCs w:val="22"/>
        </w:rPr>
        <w:t>3.6.2</w:t>
      </w:r>
      <w:r w:rsidR="0071045C" w:rsidRPr="007B36A0">
        <w:rPr>
          <w:rFonts w:ascii="Arial" w:hAnsi="Arial" w:cs="Arial"/>
          <w:b/>
          <w:bCs/>
          <w:sz w:val="22"/>
          <w:szCs w:val="22"/>
        </w:rPr>
        <w:t xml:space="preserve"> Análisis de estabilidad con propiedades calibradas</w:t>
      </w:r>
    </w:p>
    <w:p w14:paraId="7F1EBB5E" w14:textId="77777777" w:rsidR="0037128B" w:rsidRPr="007B36A0" w:rsidRDefault="0037128B" w:rsidP="0071045C">
      <w:pPr>
        <w:jc w:val="both"/>
        <w:rPr>
          <w:rFonts w:ascii="Arial" w:hAnsi="Arial" w:cs="Arial"/>
          <w:b/>
          <w:bCs/>
          <w:sz w:val="22"/>
          <w:szCs w:val="22"/>
        </w:rPr>
      </w:pPr>
    </w:p>
    <w:p w14:paraId="7BB8EAB1" w14:textId="22F65A80" w:rsidR="007B05D4" w:rsidRPr="007B36A0" w:rsidRDefault="005C3F50" w:rsidP="004B4FCD">
      <w:pPr>
        <w:jc w:val="both"/>
        <w:rPr>
          <w:rFonts w:ascii="Arial" w:hAnsi="Arial" w:cs="Arial"/>
          <w:bCs/>
          <w:sz w:val="22"/>
          <w:szCs w:val="22"/>
        </w:rPr>
      </w:pPr>
      <w:r w:rsidRPr="007B36A0">
        <w:rPr>
          <w:rFonts w:ascii="Arial" w:hAnsi="Arial" w:cs="Arial"/>
          <w:bCs/>
          <w:sz w:val="22"/>
          <w:szCs w:val="22"/>
        </w:rPr>
        <w:t>S</w:t>
      </w:r>
      <w:r w:rsidR="008A5E5B" w:rsidRPr="007B36A0">
        <w:rPr>
          <w:rFonts w:ascii="Arial" w:hAnsi="Arial" w:cs="Arial"/>
          <w:bCs/>
          <w:sz w:val="22"/>
          <w:szCs w:val="22"/>
        </w:rPr>
        <w:t>e desarrollaron los</w:t>
      </w:r>
      <w:r w:rsidR="007B05D4" w:rsidRPr="007B36A0">
        <w:rPr>
          <w:rFonts w:ascii="Arial" w:hAnsi="Arial" w:cs="Arial"/>
          <w:bCs/>
          <w:sz w:val="22"/>
          <w:szCs w:val="22"/>
        </w:rPr>
        <w:t xml:space="preserve"> primeros análisis de estabilidad</w:t>
      </w:r>
      <w:r w:rsidRPr="007B36A0">
        <w:rPr>
          <w:rFonts w:ascii="Arial" w:hAnsi="Arial" w:cs="Arial"/>
          <w:bCs/>
          <w:sz w:val="22"/>
          <w:szCs w:val="22"/>
        </w:rPr>
        <w:t xml:space="preserve"> con propiedades calibradas</w:t>
      </w:r>
      <w:r w:rsidR="007B05D4" w:rsidRPr="007B36A0">
        <w:rPr>
          <w:rFonts w:ascii="Arial" w:hAnsi="Arial" w:cs="Arial"/>
          <w:bCs/>
          <w:sz w:val="22"/>
          <w:szCs w:val="22"/>
        </w:rPr>
        <w:t xml:space="preserve"> </w:t>
      </w:r>
      <w:r w:rsidR="008A5E5B" w:rsidRPr="007B36A0">
        <w:rPr>
          <w:rFonts w:ascii="Arial" w:hAnsi="Arial" w:cs="Arial"/>
          <w:bCs/>
          <w:sz w:val="22"/>
          <w:szCs w:val="22"/>
        </w:rPr>
        <w:t>que</w:t>
      </w:r>
      <w:r w:rsidR="007B05D4" w:rsidRPr="007B36A0">
        <w:rPr>
          <w:rFonts w:ascii="Arial" w:hAnsi="Arial" w:cs="Arial"/>
          <w:bCs/>
          <w:sz w:val="22"/>
          <w:szCs w:val="22"/>
        </w:rPr>
        <w:t xml:space="preserve"> incluye</w:t>
      </w:r>
      <w:r w:rsidR="008A5E5B" w:rsidRPr="007B36A0">
        <w:rPr>
          <w:rFonts w:ascii="Arial" w:hAnsi="Arial" w:cs="Arial"/>
          <w:bCs/>
          <w:sz w:val="22"/>
          <w:szCs w:val="22"/>
        </w:rPr>
        <w:t>ron</w:t>
      </w:r>
      <w:r w:rsidR="007B05D4" w:rsidRPr="007B36A0">
        <w:rPr>
          <w:rFonts w:ascii="Arial" w:hAnsi="Arial" w:cs="Arial"/>
          <w:bCs/>
          <w:sz w:val="22"/>
          <w:szCs w:val="22"/>
        </w:rPr>
        <w:t xml:space="preserve"> los nuevos hallazgos </w:t>
      </w:r>
      <w:r w:rsidR="008A5E5B" w:rsidRPr="007B36A0">
        <w:rPr>
          <w:rFonts w:ascii="Arial" w:hAnsi="Arial" w:cs="Arial"/>
          <w:bCs/>
          <w:sz w:val="22"/>
          <w:szCs w:val="22"/>
        </w:rPr>
        <w:t xml:space="preserve">de </w:t>
      </w:r>
      <w:r w:rsidR="007B05D4" w:rsidRPr="007B36A0">
        <w:rPr>
          <w:rFonts w:ascii="Arial" w:hAnsi="Arial" w:cs="Arial"/>
          <w:bCs/>
          <w:sz w:val="22"/>
          <w:szCs w:val="22"/>
        </w:rPr>
        <w:t>l</w:t>
      </w:r>
      <w:r w:rsidR="008A5E5B" w:rsidRPr="007B36A0">
        <w:rPr>
          <w:rFonts w:ascii="Arial" w:hAnsi="Arial" w:cs="Arial"/>
          <w:bCs/>
          <w:sz w:val="22"/>
          <w:szCs w:val="22"/>
        </w:rPr>
        <w:t>os</w:t>
      </w:r>
      <w:r w:rsidR="007B05D4" w:rsidRPr="007B36A0">
        <w:rPr>
          <w:rFonts w:ascii="Arial" w:hAnsi="Arial" w:cs="Arial"/>
          <w:bCs/>
          <w:sz w:val="22"/>
          <w:szCs w:val="22"/>
        </w:rPr>
        <w:t xml:space="preserve"> modelo</w:t>
      </w:r>
      <w:r w:rsidR="008A5E5B" w:rsidRPr="007B36A0">
        <w:rPr>
          <w:rFonts w:ascii="Arial" w:hAnsi="Arial" w:cs="Arial"/>
          <w:bCs/>
          <w:sz w:val="22"/>
          <w:szCs w:val="22"/>
        </w:rPr>
        <w:t>s</w:t>
      </w:r>
      <w:r w:rsidR="007B05D4" w:rsidRPr="007B36A0">
        <w:rPr>
          <w:rFonts w:ascii="Arial" w:hAnsi="Arial" w:cs="Arial"/>
          <w:bCs/>
          <w:sz w:val="22"/>
          <w:szCs w:val="22"/>
        </w:rPr>
        <w:t xml:space="preserve"> geológico y estructural</w:t>
      </w:r>
      <w:r w:rsidR="008A5E5B" w:rsidRPr="007B36A0">
        <w:rPr>
          <w:rFonts w:ascii="Arial" w:hAnsi="Arial" w:cs="Arial"/>
          <w:bCs/>
          <w:sz w:val="22"/>
          <w:szCs w:val="22"/>
        </w:rPr>
        <w:t>. Los resultados</w:t>
      </w:r>
      <w:r w:rsidR="007B05D4" w:rsidRPr="007B36A0">
        <w:rPr>
          <w:rFonts w:ascii="Arial" w:hAnsi="Arial" w:cs="Arial"/>
          <w:bCs/>
          <w:sz w:val="22"/>
          <w:szCs w:val="22"/>
        </w:rPr>
        <w:t xml:space="preserve"> mostraban que el talud minado siguiendo el diseño original hasta el nivel 3585, no mantenía el equilibrio con factores de seguridad cercanos pero menores a 1.</w:t>
      </w:r>
    </w:p>
    <w:p w14:paraId="3997515D" w14:textId="77777777" w:rsidR="008A5E5B" w:rsidRPr="007B36A0" w:rsidRDefault="008A5E5B" w:rsidP="004B4FCD">
      <w:pPr>
        <w:jc w:val="both"/>
        <w:rPr>
          <w:rFonts w:ascii="Arial" w:hAnsi="Arial" w:cs="Arial"/>
          <w:bCs/>
          <w:sz w:val="22"/>
          <w:szCs w:val="22"/>
        </w:rPr>
      </w:pPr>
    </w:p>
    <w:p w14:paraId="002D7C26" w14:textId="5FA091BB" w:rsidR="00B74DA3" w:rsidRPr="007B36A0" w:rsidRDefault="007B05D4" w:rsidP="002D1C36">
      <w:pPr>
        <w:jc w:val="both"/>
        <w:rPr>
          <w:rFonts w:ascii="Arial" w:hAnsi="Arial" w:cs="Arial"/>
          <w:bCs/>
          <w:sz w:val="22"/>
          <w:szCs w:val="22"/>
        </w:rPr>
      </w:pPr>
      <w:r w:rsidRPr="007B36A0">
        <w:rPr>
          <w:rFonts w:ascii="Arial" w:hAnsi="Arial" w:cs="Arial"/>
          <w:bCs/>
          <w:sz w:val="22"/>
          <w:szCs w:val="22"/>
        </w:rPr>
        <w:t xml:space="preserve">Se propone 3 opciones de </w:t>
      </w:r>
      <w:r w:rsidR="00CA60DC" w:rsidRPr="007B36A0">
        <w:rPr>
          <w:rFonts w:ascii="Arial" w:hAnsi="Arial" w:cs="Arial"/>
          <w:bCs/>
          <w:sz w:val="22"/>
          <w:szCs w:val="22"/>
        </w:rPr>
        <w:t>diseños</w:t>
      </w:r>
      <w:r w:rsidRPr="007B36A0">
        <w:rPr>
          <w:rFonts w:ascii="Arial" w:hAnsi="Arial" w:cs="Arial"/>
          <w:bCs/>
          <w:sz w:val="22"/>
          <w:szCs w:val="22"/>
        </w:rPr>
        <w:t xml:space="preserve"> para </w:t>
      </w:r>
      <w:r w:rsidR="00CA60DC" w:rsidRPr="007B36A0">
        <w:rPr>
          <w:rFonts w:ascii="Arial" w:hAnsi="Arial" w:cs="Arial"/>
          <w:bCs/>
          <w:sz w:val="22"/>
          <w:szCs w:val="22"/>
        </w:rPr>
        <w:t xml:space="preserve">minar el sector inestable hasta la rampa del nivel 3585. </w:t>
      </w:r>
      <w:r w:rsidR="00A205ED" w:rsidRPr="007B36A0">
        <w:rPr>
          <w:rFonts w:ascii="Arial" w:hAnsi="Arial" w:cs="Arial"/>
          <w:bCs/>
          <w:sz w:val="22"/>
          <w:szCs w:val="22"/>
        </w:rPr>
        <w:t xml:space="preserve">La configuración del diseño que finalmente fue implementado contempla un IRA de 34° en los 3 </w:t>
      </w:r>
      <w:r w:rsidR="00A205ED" w:rsidRPr="007B36A0">
        <w:rPr>
          <w:rFonts w:ascii="Arial" w:hAnsi="Arial" w:cs="Arial"/>
          <w:bCs/>
          <w:sz w:val="22"/>
          <w:szCs w:val="22"/>
        </w:rPr>
        <w:lastRenderedPageBreak/>
        <w:t xml:space="preserve">últimos bancos por minar (hasta la rampa) y un ángulo global de 36°, que no varía en demasía (23m de desplazamiento) con respecto al diseño </w:t>
      </w:r>
      <w:r w:rsidR="00966615" w:rsidRPr="007B36A0">
        <w:rPr>
          <w:rFonts w:ascii="Arial" w:hAnsi="Arial" w:cs="Arial"/>
          <w:bCs/>
          <w:sz w:val="22"/>
          <w:szCs w:val="22"/>
        </w:rPr>
        <w:t>original, en</w:t>
      </w:r>
      <w:r w:rsidR="00A205ED" w:rsidRPr="007B36A0">
        <w:rPr>
          <w:rFonts w:ascii="Arial" w:hAnsi="Arial" w:cs="Arial"/>
          <w:bCs/>
          <w:sz w:val="22"/>
          <w:szCs w:val="22"/>
        </w:rPr>
        <w:t xml:space="preserve"> comparación con las otras dos propuestas</w:t>
      </w:r>
      <w:r w:rsidR="00966615" w:rsidRPr="007B36A0">
        <w:rPr>
          <w:rFonts w:ascii="Arial" w:hAnsi="Arial" w:cs="Arial"/>
          <w:bCs/>
          <w:sz w:val="22"/>
          <w:szCs w:val="22"/>
        </w:rPr>
        <w:t xml:space="preserve"> que se desplazaban más de 30m</w:t>
      </w:r>
      <w:r w:rsidR="003D2B65" w:rsidRPr="007B36A0">
        <w:rPr>
          <w:rFonts w:ascii="Arial" w:hAnsi="Arial" w:cs="Arial"/>
          <w:bCs/>
          <w:sz w:val="22"/>
          <w:szCs w:val="22"/>
        </w:rPr>
        <w:t xml:space="preserve">, </w:t>
      </w:r>
      <w:r w:rsidR="00B74DA3" w:rsidRPr="007B36A0">
        <w:rPr>
          <w:rFonts w:ascii="Arial" w:hAnsi="Arial" w:cs="Arial"/>
          <w:bCs/>
          <w:sz w:val="22"/>
          <w:szCs w:val="22"/>
        </w:rPr>
        <w:t>permitiendo recuperar así la mayor cantidad de cobre fino posible</w:t>
      </w:r>
      <w:r w:rsidR="00A205ED" w:rsidRPr="007B36A0">
        <w:rPr>
          <w:rFonts w:ascii="Arial" w:hAnsi="Arial" w:cs="Arial"/>
          <w:bCs/>
          <w:sz w:val="22"/>
          <w:szCs w:val="22"/>
        </w:rPr>
        <w:t xml:space="preserve">. </w:t>
      </w:r>
      <w:r w:rsidR="00B74DA3" w:rsidRPr="007B36A0">
        <w:rPr>
          <w:rFonts w:ascii="Arial" w:hAnsi="Arial" w:cs="Arial"/>
          <w:bCs/>
          <w:sz w:val="22"/>
          <w:szCs w:val="22"/>
        </w:rPr>
        <w:t xml:space="preserve">Los factores de seguridad obtenidos del análisis 2D mostraban que el talud se mantendría en equilibrio con factores de seguridad mayores a 1. </w:t>
      </w:r>
    </w:p>
    <w:p w14:paraId="675FF054" w14:textId="77777777" w:rsidR="00B74DA3" w:rsidRPr="007B36A0" w:rsidRDefault="00B74DA3" w:rsidP="002D1C36">
      <w:pPr>
        <w:jc w:val="both"/>
        <w:rPr>
          <w:rFonts w:ascii="Arial" w:hAnsi="Arial" w:cs="Arial"/>
          <w:bCs/>
          <w:sz w:val="22"/>
          <w:szCs w:val="22"/>
        </w:rPr>
      </w:pPr>
    </w:p>
    <w:p w14:paraId="15201CF2" w14:textId="3C44336C" w:rsidR="00B36C43" w:rsidRDefault="006067D9" w:rsidP="002D1C36">
      <w:pPr>
        <w:jc w:val="both"/>
        <w:rPr>
          <w:rFonts w:ascii="Arial" w:hAnsi="Arial" w:cs="Arial"/>
          <w:bCs/>
          <w:sz w:val="22"/>
          <w:szCs w:val="22"/>
        </w:rPr>
      </w:pPr>
      <w:r w:rsidRPr="007B36A0">
        <w:rPr>
          <w:rFonts w:ascii="Arial" w:hAnsi="Arial" w:cs="Arial"/>
          <w:bCs/>
          <w:sz w:val="22"/>
          <w:szCs w:val="22"/>
        </w:rPr>
        <w:t>Con la experiencia de la gestión de inestabilidad exitosa del asentamiento de 10 bancos</w:t>
      </w:r>
      <w:r w:rsidR="00A21BF6" w:rsidRPr="007B36A0">
        <w:rPr>
          <w:rFonts w:ascii="Arial" w:hAnsi="Arial" w:cs="Arial"/>
          <w:bCs/>
          <w:sz w:val="22"/>
          <w:szCs w:val="22"/>
        </w:rPr>
        <w:t xml:space="preserve">, </w:t>
      </w:r>
      <w:r w:rsidRPr="007B36A0">
        <w:rPr>
          <w:rFonts w:ascii="Arial" w:hAnsi="Arial" w:cs="Arial"/>
          <w:bCs/>
          <w:sz w:val="22"/>
          <w:szCs w:val="22"/>
        </w:rPr>
        <w:t>se decidió seguir el diseño (23m de desplazamiento) con factores de seguridad</w:t>
      </w:r>
      <w:r w:rsidR="00ED4A28">
        <w:rPr>
          <w:rFonts w:ascii="Arial" w:hAnsi="Arial" w:cs="Arial"/>
          <w:bCs/>
          <w:sz w:val="22"/>
          <w:szCs w:val="22"/>
        </w:rPr>
        <w:t xml:space="preserve"> mayores p</w:t>
      </w:r>
      <w:r w:rsidR="00120887">
        <w:rPr>
          <w:rFonts w:ascii="Arial" w:hAnsi="Arial" w:cs="Arial"/>
          <w:bCs/>
          <w:sz w:val="22"/>
          <w:szCs w:val="22"/>
        </w:rPr>
        <w:t>ero</w:t>
      </w:r>
      <w:r w:rsidRPr="007B36A0">
        <w:rPr>
          <w:rFonts w:ascii="Arial" w:hAnsi="Arial" w:cs="Arial"/>
          <w:bCs/>
          <w:sz w:val="22"/>
          <w:szCs w:val="22"/>
        </w:rPr>
        <w:t xml:space="preserve"> cercanos a la unidad, de tal manera de gestionar la posible inestabilidad que se generaría al minar los 3 bancos hasta llegar a la rampa</w:t>
      </w:r>
      <w:r w:rsidR="00A21BF6" w:rsidRPr="007B36A0">
        <w:rPr>
          <w:rFonts w:ascii="Arial" w:hAnsi="Arial" w:cs="Arial"/>
          <w:bCs/>
          <w:sz w:val="22"/>
          <w:szCs w:val="22"/>
        </w:rPr>
        <w:t>, es decir, se esperaría que el talud se deforme lentamente y ante un posible fallo ocurriría un asentamiento sin generar un largo de derrame considerable.</w:t>
      </w:r>
    </w:p>
    <w:p w14:paraId="51F2454E" w14:textId="77777777" w:rsidR="009A7055" w:rsidRPr="007B36A0" w:rsidRDefault="009A7055" w:rsidP="002D1C36">
      <w:pPr>
        <w:jc w:val="both"/>
        <w:rPr>
          <w:rFonts w:ascii="Arial" w:hAnsi="Arial" w:cs="Arial"/>
          <w:bCs/>
          <w:sz w:val="22"/>
          <w:szCs w:val="22"/>
        </w:rPr>
      </w:pPr>
    </w:p>
    <w:p w14:paraId="70407BB0" w14:textId="16BEBF46" w:rsidR="00B36C43" w:rsidRPr="007B36A0" w:rsidRDefault="00452FA2" w:rsidP="002D1C36">
      <w:pPr>
        <w:jc w:val="both"/>
        <w:rPr>
          <w:rFonts w:ascii="Arial" w:hAnsi="Arial" w:cs="Arial"/>
          <w:bCs/>
          <w:sz w:val="22"/>
          <w:szCs w:val="22"/>
        </w:rPr>
      </w:pPr>
      <w:r w:rsidRPr="007B36A0">
        <w:rPr>
          <w:rFonts w:ascii="Arial" w:hAnsi="Arial" w:cs="Arial"/>
          <w:bCs/>
          <w:sz w:val="22"/>
          <w:szCs w:val="22"/>
        </w:rPr>
        <w:t xml:space="preserve">Esto se sustentó con los análisis de largo de derrame, cuyos cálculos mostraba que </w:t>
      </w:r>
      <w:proofErr w:type="gramStart"/>
      <w:r w:rsidRPr="007B36A0">
        <w:rPr>
          <w:rFonts w:ascii="Arial" w:hAnsi="Arial" w:cs="Arial"/>
          <w:bCs/>
          <w:sz w:val="22"/>
          <w:szCs w:val="22"/>
        </w:rPr>
        <w:t xml:space="preserve">una posible </w:t>
      </w:r>
      <w:r w:rsidR="00032113">
        <w:rPr>
          <w:rFonts w:ascii="Arial" w:hAnsi="Arial" w:cs="Arial"/>
          <w:bCs/>
          <w:sz w:val="22"/>
          <w:szCs w:val="22"/>
        </w:rPr>
        <w:t>colapso</w:t>
      </w:r>
      <w:proofErr w:type="gramEnd"/>
      <w:r w:rsidRPr="007B36A0">
        <w:rPr>
          <w:rFonts w:ascii="Arial" w:hAnsi="Arial" w:cs="Arial"/>
          <w:bCs/>
          <w:sz w:val="22"/>
          <w:szCs w:val="22"/>
        </w:rPr>
        <w:t xml:space="preserve"> de talud generaría 2m de derrame.</w:t>
      </w:r>
    </w:p>
    <w:p w14:paraId="4EC59B3A" w14:textId="2BAA5001" w:rsidR="00B36C43" w:rsidRPr="007B36A0" w:rsidRDefault="00B36C43" w:rsidP="002D1C36">
      <w:pPr>
        <w:jc w:val="both"/>
        <w:rPr>
          <w:rFonts w:ascii="Arial" w:hAnsi="Arial" w:cs="Arial"/>
          <w:bCs/>
          <w:sz w:val="22"/>
          <w:szCs w:val="22"/>
        </w:rPr>
      </w:pPr>
    </w:p>
    <w:p w14:paraId="0ECAD847" w14:textId="33F1253B" w:rsidR="0071045C" w:rsidRPr="007B36A0" w:rsidRDefault="0037128B" w:rsidP="0071045C">
      <w:pPr>
        <w:jc w:val="both"/>
        <w:rPr>
          <w:rFonts w:ascii="Arial" w:hAnsi="Arial" w:cs="Arial"/>
          <w:b/>
          <w:bCs/>
          <w:sz w:val="22"/>
          <w:szCs w:val="22"/>
        </w:rPr>
      </w:pPr>
      <w:r>
        <w:rPr>
          <w:rFonts w:ascii="Arial" w:hAnsi="Arial" w:cs="Arial"/>
          <w:b/>
          <w:bCs/>
          <w:sz w:val="22"/>
          <w:szCs w:val="22"/>
        </w:rPr>
        <w:t>3.6.3</w:t>
      </w:r>
      <w:r w:rsidR="0071045C" w:rsidRPr="007B36A0">
        <w:rPr>
          <w:rFonts w:ascii="Arial" w:hAnsi="Arial" w:cs="Arial"/>
          <w:b/>
          <w:bCs/>
          <w:sz w:val="22"/>
          <w:szCs w:val="22"/>
        </w:rPr>
        <w:t xml:space="preserve"> Análisis de estabilidad con propiedades </w:t>
      </w:r>
      <w:r w:rsidR="003D2B65" w:rsidRPr="007B36A0">
        <w:rPr>
          <w:rFonts w:ascii="Arial" w:hAnsi="Arial" w:cs="Arial"/>
          <w:b/>
          <w:bCs/>
          <w:sz w:val="22"/>
          <w:szCs w:val="22"/>
        </w:rPr>
        <w:t>obtenidas de ensayos de laboratorio</w:t>
      </w:r>
    </w:p>
    <w:p w14:paraId="3FCBF6E0" w14:textId="77777777" w:rsidR="0071045C" w:rsidRPr="007B36A0" w:rsidRDefault="0071045C" w:rsidP="002D1C36">
      <w:pPr>
        <w:jc w:val="both"/>
        <w:rPr>
          <w:rFonts w:ascii="Arial" w:hAnsi="Arial" w:cs="Arial"/>
          <w:bCs/>
          <w:sz w:val="22"/>
          <w:szCs w:val="22"/>
        </w:rPr>
      </w:pPr>
    </w:p>
    <w:p w14:paraId="07DD2750" w14:textId="0928B436" w:rsidR="00FA42F6" w:rsidRDefault="00FA42F6" w:rsidP="002D1C36">
      <w:pPr>
        <w:jc w:val="both"/>
        <w:rPr>
          <w:rFonts w:ascii="Arial" w:hAnsi="Arial" w:cs="Arial"/>
          <w:bCs/>
          <w:sz w:val="22"/>
          <w:szCs w:val="22"/>
        </w:rPr>
      </w:pPr>
      <w:r>
        <w:rPr>
          <w:rFonts w:ascii="Arial" w:hAnsi="Arial" w:cs="Arial"/>
          <w:bCs/>
          <w:sz w:val="22"/>
          <w:szCs w:val="22"/>
        </w:rPr>
        <w:t>A partir de los ensayos de laboratorio se desarrollaron nuevamente los análisis de estabilidad 2D y 3D con los métodos de equilibrio límite y numérico, obteniéndose que los factores de seguridad</w:t>
      </w:r>
      <w:r w:rsidR="00590124">
        <w:rPr>
          <w:rFonts w:ascii="Arial" w:hAnsi="Arial" w:cs="Arial"/>
          <w:bCs/>
          <w:sz w:val="22"/>
          <w:szCs w:val="22"/>
        </w:rPr>
        <w:t>,</w:t>
      </w:r>
      <w:r>
        <w:rPr>
          <w:rFonts w:ascii="Arial" w:hAnsi="Arial" w:cs="Arial"/>
          <w:bCs/>
          <w:sz w:val="22"/>
          <w:szCs w:val="22"/>
        </w:rPr>
        <w:t xml:space="preserve"> desplazamientos</w:t>
      </w:r>
      <w:r w:rsidR="00590124">
        <w:rPr>
          <w:rFonts w:ascii="Arial" w:hAnsi="Arial" w:cs="Arial"/>
          <w:bCs/>
          <w:sz w:val="22"/>
          <w:szCs w:val="22"/>
        </w:rPr>
        <w:t xml:space="preserve"> e</w:t>
      </w:r>
      <w:r w:rsidR="00BA1133">
        <w:rPr>
          <w:rFonts w:ascii="Arial" w:hAnsi="Arial" w:cs="Arial"/>
          <w:bCs/>
          <w:sz w:val="22"/>
          <w:szCs w:val="22"/>
        </w:rPr>
        <w:t xml:space="preserve"> </w:t>
      </w:r>
      <w:r w:rsidR="00590124">
        <w:rPr>
          <w:rFonts w:ascii="Arial" w:hAnsi="Arial" w:cs="Arial"/>
          <w:bCs/>
          <w:sz w:val="22"/>
          <w:szCs w:val="22"/>
        </w:rPr>
        <w:t xml:space="preserve">indicadores de </w:t>
      </w:r>
      <w:proofErr w:type="gramStart"/>
      <w:r w:rsidR="00590124">
        <w:rPr>
          <w:rFonts w:ascii="Arial" w:hAnsi="Arial" w:cs="Arial"/>
          <w:bCs/>
          <w:sz w:val="22"/>
          <w:szCs w:val="22"/>
        </w:rPr>
        <w:t xml:space="preserve">plasticidad </w:t>
      </w:r>
      <w:r>
        <w:rPr>
          <w:rFonts w:ascii="Arial" w:hAnsi="Arial" w:cs="Arial"/>
          <w:bCs/>
          <w:sz w:val="22"/>
          <w:szCs w:val="22"/>
        </w:rPr>
        <w:t xml:space="preserve"> cumplen</w:t>
      </w:r>
      <w:proofErr w:type="gramEnd"/>
      <w:r>
        <w:rPr>
          <w:rFonts w:ascii="Arial" w:hAnsi="Arial" w:cs="Arial"/>
          <w:bCs/>
          <w:sz w:val="22"/>
          <w:szCs w:val="22"/>
        </w:rPr>
        <w:t xml:space="preserve"> con la condición de estabilidad</w:t>
      </w:r>
      <w:r w:rsidR="00ED341F">
        <w:rPr>
          <w:rFonts w:ascii="Arial" w:hAnsi="Arial" w:cs="Arial"/>
          <w:bCs/>
          <w:sz w:val="22"/>
          <w:szCs w:val="22"/>
        </w:rPr>
        <w:t xml:space="preserve"> para el diseño propuesto.</w:t>
      </w:r>
    </w:p>
    <w:p w14:paraId="40D16332" w14:textId="77777777" w:rsidR="001D4E5C" w:rsidRPr="007B36A0" w:rsidRDefault="001D4E5C" w:rsidP="002D1C36">
      <w:pPr>
        <w:jc w:val="both"/>
        <w:rPr>
          <w:rFonts w:ascii="Arial" w:hAnsi="Arial" w:cs="Arial"/>
          <w:bCs/>
          <w:sz w:val="22"/>
          <w:szCs w:val="22"/>
        </w:rPr>
      </w:pPr>
    </w:p>
    <w:p w14:paraId="2EEF56C0" w14:textId="4FDCC6AD" w:rsidR="001D4E5C" w:rsidRPr="007B36A0" w:rsidRDefault="001D4E5C" w:rsidP="001D4E5C">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06: Análisis de estabilidad 3D del diseño propuesto mediante equilibrio límite </w:t>
      </w:r>
    </w:p>
    <w:p w14:paraId="6C6F6E40" w14:textId="3C2FE2A8" w:rsidR="00FA42F6" w:rsidRDefault="001D4E5C" w:rsidP="001B2EEE">
      <w:pPr>
        <w:jc w:val="both"/>
        <w:rPr>
          <w:rFonts w:ascii="Arial" w:hAnsi="Arial" w:cs="Arial"/>
          <w:b/>
          <w:bCs/>
          <w:sz w:val="22"/>
          <w:szCs w:val="22"/>
        </w:rPr>
      </w:pPr>
      <w:r w:rsidRPr="007B36A0">
        <w:rPr>
          <w:rFonts w:ascii="Arial" w:hAnsi="Arial" w:cs="Arial"/>
          <w:b/>
          <w:bCs/>
          <w:noProof/>
          <w:sz w:val="22"/>
          <w:szCs w:val="22"/>
        </w:rPr>
        <w:drawing>
          <wp:inline distT="0" distB="0" distL="0" distR="0" wp14:anchorId="6760CA65" wp14:editId="1D16095E">
            <wp:extent cx="3014980" cy="2736218"/>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025340" cy="2745620"/>
                    </a:xfrm>
                    <a:prstGeom prst="rect">
                      <a:avLst/>
                    </a:prstGeom>
                  </pic:spPr>
                </pic:pic>
              </a:graphicData>
            </a:graphic>
          </wp:inline>
        </w:drawing>
      </w:r>
    </w:p>
    <w:p w14:paraId="22CCA297" w14:textId="77777777" w:rsidR="00FA42F6" w:rsidRDefault="00FA42F6" w:rsidP="001B2EEE">
      <w:pPr>
        <w:rPr>
          <w:rFonts w:ascii="Arial" w:hAnsi="Arial" w:cs="Arial"/>
          <w:b/>
          <w:bCs/>
          <w:sz w:val="22"/>
          <w:szCs w:val="22"/>
        </w:rPr>
      </w:pPr>
    </w:p>
    <w:p w14:paraId="7D721918" w14:textId="77777777" w:rsidR="00FA42F6" w:rsidRDefault="00FA42F6" w:rsidP="00AE6D8A">
      <w:pPr>
        <w:rPr>
          <w:rFonts w:ascii="Arial" w:hAnsi="Arial" w:cs="Arial"/>
          <w:b/>
          <w:bCs/>
          <w:sz w:val="22"/>
          <w:szCs w:val="22"/>
        </w:rPr>
      </w:pPr>
    </w:p>
    <w:p w14:paraId="30BB8DE0" w14:textId="48B61CC0" w:rsidR="00FA42F6" w:rsidRPr="007B36A0" w:rsidRDefault="00FA42F6" w:rsidP="00FA42F6">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Pr>
          <w:rFonts w:ascii="Arial" w:hAnsi="Arial" w:cs="Arial"/>
          <w:b/>
          <w:bCs/>
          <w:sz w:val="22"/>
          <w:szCs w:val="22"/>
        </w:rPr>
        <w:t>7</w:t>
      </w:r>
      <w:r w:rsidRPr="007B36A0">
        <w:rPr>
          <w:rFonts w:ascii="Arial" w:hAnsi="Arial" w:cs="Arial"/>
          <w:b/>
          <w:bCs/>
          <w:sz w:val="22"/>
          <w:szCs w:val="22"/>
        </w:rPr>
        <w:t xml:space="preserve">: Análisis de estabilidad 3D </w:t>
      </w:r>
      <w:r>
        <w:rPr>
          <w:rFonts w:ascii="Arial" w:hAnsi="Arial" w:cs="Arial"/>
          <w:b/>
          <w:bCs/>
          <w:sz w:val="22"/>
          <w:szCs w:val="22"/>
        </w:rPr>
        <w:t>con métodos numéricos</w:t>
      </w:r>
    </w:p>
    <w:p w14:paraId="084238B0" w14:textId="6F857B4C" w:rsidR="00FA42F6" w:rsidRDefault="00FA42F6" w:rsidP="002D1C36">
      <w:pPr>
        <w:jc w:val="both"/>
        <w:rPr>
          <w:rFonts w:ascii="Arial" w:hAnsi="Arial" w:cs="Arial"/>
          <w:b/>
          <w:bCs/>
          <w:sz w:val="22"/>
          <w:szCs w:val="22"/>
        </w:rPr>
      </w:pPr>
    </w:p>
    <w:p w14:paraId="6ED7F7C3" w14:textId="440D9E30" w:rsidR="00FA42F6" w:rsidRDefault="00FA42F6" w:rsidP="002D1C36">
      <w:pPr>
        <w:jc w:val="both"/>
        <w:rPr>
          <w:rFonts w:ascii="Arial" w:hAnsi="Arial" w:cs="Arial"/>
          <w:b/>
          <w:bCs/>
          <w:sz w:val="22"/>
          <w:szCs w:val="22"/>
        </w:rPr>
      </w:pPr>
      <w:r w:rsidRPr="00FA42F6">
        <w:rPr>
          <w:rFonts w:ascii="Arial" w:hAnsi="Arial" w:cs="Arial"/>
          <w:b/>
          <w:bCs/>
          <w:noProof/>
          <w:sz w:val="22"/>
          <w:szCs w:val="22"/>
        </w:rPr>
        <w:drawing>
          <wp:inline distT="0" distB="0" distL="0" distR="0" wp14:anchorId="0FE61448" wp14:editId="0E09E23E">
            <wp:extent cx="3015206" cy="2418248"/>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022536" cy="2424126"/>
                    </a:xfrm>
                    <a:prstGeom prst="rect">
                      <a:avLst/>
                    </a:prstGeom>
                  </pic:spPr>
                </pic:pic>
              </a:graphicData>
            </a:graphic>
          </wp:inline>
        </w:drawing>
      </w:r>
    </w:p>
    <w:p w14:paraId="597A5FBE" w14:textId="46B7E0BA" w:rsidR="00AE6D8A" w:rsidRDefault="00AE6D8A" w:rsidP="002D1C36">
      <w:pPr>
        <w:jc w:val="both"/>
        <w:rPr>
          <w:rFonts w:ascii="Arial" w:hAnsi="Arial" w:cs="Arial"/>
          <w:b/>
          <w:bCs/>
          <w:sz w:val="22"/>
          <w:szCs w:val="22"/>
        </w:rPr>
      </w:pPr>
    </w:p>
    <w:p w14:paraId="4E62BB1D" w14:textId="269536D8" w:rsidR="00AE6D8A" w:rsidRDefault="00AE6D8A" w:rsidP="00AE6D8A">
      <w:pPr>
        <w:jc w:val="both"/>
        <w:rPr>
          <w:rFonts w:ascii="Arial" w:hAnsi="Arial" w:cs="Arial"/>
          <w:b/>
          <w:bCs/>
          <w:sz w:val="22"/>
          <w:szCs w:val="22"/>
        </w:rPr>
      </w:pPr>
      <w:r>
        <w:rPr>
          <w:rFonts w:ascii="Arial" w:hAnsi="Arial" w:cs="Arial"/>
          <w:b/>
          <w:bCs/>
          <w:sz w:val="22"/>
          <w:szCs w:val="22"/>
        </w:rPr>
        <w:t>3.7</w:t>
      </w:r>
      <w:r w:rsidRPr="007B36A0">
        <w:rPr>
          <w:rFonts w:ascii="Arial" w:hAnsi="Arial" w:cs="Arial"/>
          <w:b/>
          <w:bCs/>
          <w:sz w:val="22"/>
          <w:szCs w:val="22"/>
        </w:rPr>
        <w:t xml:space="preserve">. </w:t>
      </w:r>
      <w:r w:rsidR="0023436F" w:rsidRPr="0023436F">
        <w:rPr>
          <w:rFonts w:ascii="Arial" w:hAnsi="Arial" w:cs="Arial"/>
          <w:b/>
          <w:bCs/>
          <w:sz w:val="22"/>
          <w:szCs w:val="22"/>
        </w:rPr>
        <w:t>Controles Geotécnicos Operativos para el Minado</w:t>
      </w:r>
    </w:p>
    <w:p w14:paraId="34D120B7" w14:textId="55E0D5C2" w:rsidR="00AE6D8A" w:rsidRDefault="00AE6D8A" w:rsidP="00AE6D8A">
      <w:pPr>
        <w:jc w:val="both"/>
        <w:rPr>
          <w:rFonts w:ascii="Arial" w:hAnsi="Arial" w:cs="Arial"/>
          <w:b/>
          <w:bCs/>
          <w:sz w:val="22"/>
          <w:szCs w:val="22"/>
        </w:rPr>
      </w:pPr>
    </w:p>
    <w:p w14:paraId="2D75660B" w14:textId="495E61DC" w:rsidR="00AE6D8A" w:rsidRDefault="0023436F" w:rsidP="00AE6D8A">
      <w:pPr>
        <w:jc w:val="both"/>
        <w:rPr>
          <w:rFonts w:ascii="Arial" w:hAnsi="Arial" w:cs="Arial"/>
          <w:sz w:val="22"/>
          <w:szCs w:val="22"/>
        </w:rPr>
      </w:pPr>
      <w:r w:rsidRPr="0023436F">
        <w:rPr>
          <w:rFonts w:ascii="Arial" w:hAnsi="Arial" w:cs="Arial"/>
          <w:sz w:val="22"/>
          <w:szCs w:val="22"/>
        </w:rPr>
        <w:t>Con el objetivo de cuidar los taludes en el sector inestable se aplicaron los siguientes controles operativos</w:t>
      </w:r>
      <w:r>
        <w:rPr>
          <w:rFonts w:ascii="Arial" w:hAnsi="Arial" w:cs="Arial"/>
          <w:sz w:val="22"/>
          <w:szCs w:val="22"/>
        </w:rPr>
        <w:t>:</w:t>
      </w:r>
    </w:p>
    <w:p w14:paraId="44DD21F1" w14:textId="726BFF67" w:rsidR="0023436F" w:rsidRDefault="0023436F" w:rsidP="00AE6D8A">
      <w:pPr>
        <w:jc w:val="both"/>
        <w:rPr>
          <w:rFonts w:ascii="Arial" w:hAnsi="Arial" w:cs="Arial"/>
          <w:sz w:val="22"/>
          <w:szCs w:val="22"/>
        </w:rPr>
      </w:pPr>
    </w:p>
    <w:p w14:paraId="6A762865" w14:textId="10A59CC7" w:rsidR="0023436F" w:rsidRP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Desconfinamiento progresivo de talud Minado desde la cresta hacia la cara de talud</w:t>
      </w:r>
      <w:r>
        <w:rPr>
          <w:rFonts w:ascii="Arial" w:hAnsi="Arial" w:cs="Arial"/>
          <w:lang w:val="es-US"/>
        </w:rPr>
        <w:t xml:space="preserve">. (Ver </w:t>
      </w:r>
      <w:proofErr w:type="spellStart"/>
      <w:r w:rsidRPr="0023436F">
        <w:rPr>
          <w:rFonts w:ascii="Arial" w:hAnsi="Arial" w:cs="Arial"/>
        </w:rPr>
        <w:t>Figura</w:t>
      </w:r>
      <w:proofErr w:type="spellEnd"/>
      <w:r w:rsidRPr="0023436F">
        <w:rPr>
          <w:rFonts w:ascii="Arial" w:hAnsi="Arial" w:cs="Arial"/>
        </w:rPr>
        <w:t xml:space="preserve"> N° 0</w:t>
      </w:r>
      <w:r>
        <w:rPr>
          <w:rFonts w:ascii="Arial" w:hAnsi="Arial" w:cs="Arial"/>
        </w:rPr>
        <w:t>8)</w:t>
      </w:r>
    </w:p>
    <w:p w14:paraId="30249EBA" w14:textId="7D9A2FF7" w:rsidR="0023436F" w:rsidRP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Perfilado de taludes y eliminación de condiciones.</w:t>
      </w:r>
      <w:r>
        <w:rPr>
          <w:rFonts w:ascii="Arial" w:hAnsi="Arial" w:cs="Arial"/>
          <w:lang w:val="es-US"/>
        </w:rPr>
        <w:t xml:space="preserve"> </w:t>
      </w:r>
    </w:p>
    <w:p w14:paraId="07EA1A8B" w14:textId="77777777" w:rsidR="0023436F" w:rsidRP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 xml:space="preserve">Perforación de </w:t>
      </w:r>
      <w:proofErr w:type="spellStart"/>
      <w:r w:rsidRPr="0023436F">
        <w:rPr>
          <w:rFonts w:ascii="Arial" w:hAnsi="Arial" w:cs="Arial"/>
          <w:lang w:val="es-US"/>
        </w:rPr>
        <w:t>pre-corte</w:t>
      </w:r>
      <w:proofErr w:type="spellEnd"/>
      <w:r w:rsidRPr="0023436F">
        <w:rPr>
          <w:rFonts w:ascii="Arial" w:hAnsi="Arial" w:cs="Arial"/>
          <w:lang w:val="es-US"/>
        </w:rPr>
        <w:t xml:space="preserve"> y/o filtros con </w:t>
      </w:r>
      <w:proofErr w:type="spellStart"/>
      <w:r w:rsidRPr="0023436F">
        <w:rPr>
          <w:rFonts w:ascii="Arial" w:hAnsi="Arial" w:cs="Arial"/>
          <w:lang w:val="es-US"/>
        </w:rPr>
        <w:t>Smartroc</w:t>
      </w:r>
      <w:proofErr w:type="spellEnd"/>
      <w:r w:rsidRPr="0023436F">
        <w:rPr>
          <w:rFonts w:ascii="Arial" w:hAnsi="Arial" w:cs="Arial"/>
          <w:lang w:val="es-US"/>
        </w:rPr>
        <w:t xml:space="preserve"> cada 2m.</w:t>
      </w:r>
    </w:p>
    <w:p w14:paraId="3B08F939" w14:textId="62EE3FC8" w:rsid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Voladuras con cara libre efectiva o generación de estas para disparos de proyectos de voladura.</w:t>
      </w:r>
    </w:p>
    <w:p w14:paraId="6911D018" w14:textId="6B690CE5" w:rsidR="0023436F" w:rsidRDefault="0023436F" w:rsidP="0023436F">
      <w:pPr>
        <w:pStyle w:val="Prrafodelista"/>
        <w:spacing w:line="256" w:lineRule="auto"/>
        <w:ind w:left="360"/>
        <w:jc w:val="both"/>
        <w:rPr>
          <w:rFonts w:ascii="Arial" w:hAnsi="Arial" w:cs="Arial"/>
          <w:lang w:val="es-US"/>
        </w:rPr>
      </w:pPr>
    </w:p>
    <w:p w14:paraId="57D13710" w14:textId="6FD8800F" w:rsidR="0023436F" w:rsidRPr="007B36A0" w:rsidRDefault="0023436F" w:rsidP="0023436F">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Pr>
          <w:rFonts w:ascii="Arial" w:hAnsi="Arial" w:cs="Arial"/>
          <w:b/>
          <w:bCs/>
          <w:sz w:val="22"/>
          <w:szCs w:val="22"/>
        </w:rPr>
        <w:t>8</w:t>
      </w:r>
      <w:r w:rsidRPr="007B36A0">
        <w:rPr>
          <w:rFonts w:ascii="Arial" w:hAnsi="Arial" w:cs="Arial"/>
          <w:b/>
          <w:bCs/>
          <w:sz w:val="22"/>
          <w:szCs w:val="22"/>
        </w:rPr>
        <w:t xml:space="preserve">: </w:t>
      </w:r>
      <w:r>
        <w:rPr>
          <w:rFonts w:ascii="Arial" w:hAnsi="Arial" w:cs="Arial"/>
          <w:b/>
          <w:bCs/>
          <w:sz w:val="22"/>
          <w:szCs w:val="22"/>
        </w:rPr>
        <w:t>Secuencia de minado sector este Fase 2</w:t>
      </w:r>
    </w:p>
    <w:p w14:paraId="3B353381" w14:textId="1CB68832" w:rsidR="00A205ED" w:rsidRDefault="0023436F" w:rsidP="002D1C36">
      <w:pPr>
        <w:jc w:val="both"/>
        <w:rPr>
          <w:rFonts w:ascii="Arial" w:hAnsi="Arial" w:cs="Arial"/>
          <w:bCs/>
          <w:sz w:val="22"/>
          <w:szCs w:val="22"/>
        </w:rPr>
      </w:pPr>
      <w:r w:rsidRPr="001E1D91">
        <w:rPr>
          <w:rFonts w:ascii="Arial" w:hAnsi="Arial" w:cs="Arial"/>
          <w:b/>
          <w:noProof/>
        </w:rPr>
        <w:drawing>
          <wp:inline distT="0" distB="0" distL="0" distR="0" wp14:anchorId="0AE8AE5D" wp14:editId="3189510E">
            <wp:extent cx="3166110" cy="1233971"/>
            <wp:effectExtent l="0" t="0" r="0" b="4445"/>
            <wp:docPr id="177914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0772" name=""/>
                    <pic:cNvPicPr/>
                  </pic:nvPicPr>
                  <pic:blipFill>
                    <a:blip r:embed="rId23"/>
                    <a:stretch>
                      <a:fillRect/>
                    </a:stretch>
                  </pic:blipFill>
                  <pic:spPr>
                    <a:xfrm>
                      <a:off x="0" y="0"/>
                      <a:ext cx="3166110" cy="1233971"/>
                    </a:xfrm>
                    <a:prstGeom prst="rect">
                      <a:avLst/>
                    </a:prstGeom>
                  </pic:spPr>
                </pic:pic>
              </a:graphicData>
            </a:graphic>
          </wp:inline>
        </w:drawing>
      </w:r>
    </w:p>
    <w:p w14:paraId="2193990B" w14:textId="3662FB49" w:rsidR="00E25D8C" w:rsidRDefault="00E25D8C" w:rsidP="002D1C36">
      <w:pPr>
        <w:jc w:val="both"/>
        <w:rPr>
          <w:rFonts w:ascii="Arial" w:hAnsi="Arial" w:cs="Arial"/>
          <w:bCs/>
          <w:sz w:val="22"/>
          <w:szCs w:val="22"/>
        </w:rPr>
      </w:pPr>
    </w:p>
    <w:p w14:paraId="0E4EF384" w14:textId="6B4DDA69" w:rsidR="00E25D8C" w:rsidRDefault="00E25D8C" w:rsidP="002D1C36">
      <w:pPr>
        <w:jc w:val="both"/>
        <w:rPr>
          <w:rFonts w:ascii="Arial" w:hAnsi="Arial" w:cs="Arial"/>
        </w:rPr>
      </w:pPr>
      <w:r>
        <w:rPr>
          <w:rFonts w:ascii="Arial" w:hAnsi="Arial" w:cs="Arial"/>
          <w:bCs/>
          <w:sz w:val="22"/>
          <w:szCs w:val="22"/>
        </w:rPr>
        <w:t xml:space="preserve">Finalmente se logró minar, los tres bancos inferiores hasta la rampa según el diseño propuesto, sin asentamiento adicional, resultando el talud como se muestra en la </w:t>
      </w:r>
      <w:r w:rsidRPr="0023436F">
        <w:rPr>
          <w:rFonts w:ascii="Arial" w:hAnsi="Arial" w:cs="Arial"/>
          <w:sz w:val="22"/>
          <w:szCs w:val="22"/>
        </w:rPr>
        <w:t xml:space="preserve">Figura </w:t>
      </w:r>
      <w:proofErr w:type="spellStart"/>
      <w:r w:rsidRPr="0023436F">
        <w:rPr>
          <w:rFonts w:ascii="Arial" w:hAnsi="Arial" w:cs="Arial"/>
          <w:sz w:val="22"/>
          <w:szCs w:val="22"/>
        </w:rPr>
        <w:t>N°</w:t>
      </w:r>
      <w:proofErr w:type="spellEnd"/>
      <w:r w:rsidRPr="0023436F">
        <w:rPr>
          <w:rFonts w:ascii="Arial" w:hAnsi="Arial" w:cs="Arial"/>
          <w:sz w:val="22"/>
          <w:szCs w:val="22"/>
        </w:rPr>
        <w:t xml:space="preserve"> 0</w:t>
      </w:r>
      <w:r>
        <w:rPr>
          <w:rFonts w:ascii="Arial" w:hAnsi="Arial" w:cs="Arial"/>
        </w:rPr>
        <w:t>9.</w:t>
      </w:r>
    </w:p>
    <w:p w14:paraId="39DC1CCB" w14:textId="4C4965F9" w:rsidR="00E25D8C" w:rsidRDefault="00E25D8C" w:rsidP="002D1C36">
      <w:pPr>
        <w:jc w:val="both"/>
        <w:rPr>
          <w:rFonts w:ascii="Arial" w:hAnsi="Arial" w:cs="Arial"/>
        </w:rPr>
      </w:pPr>
    </w:p>
    <w:p w14:paraId="36D9CD36" w14:textId="49F33D53" w:rsidR="00E25D8C" w:rsidRDefault="00E25D8C" w:rsidP="00E25D8C">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Pr>
          <w:rFonts w:ascii="Arial" w:hAnsi="Arial" w:cs="Arial"/>
          <w:b/>
          <w:bCs/>
          <w:sz w:val="22"/>
          <w:szCs w:val="22"/>
        </w:rPr>
        <w:t>9</w:t>
      </w:r>
      <w:r w:rsidRPr="007B36A0">
        <w:rPr>
          <w:rFonts w:ascii="Arial" w:hAnsi="Arial" w:cs="Arial"/>
          <w:b/>
          <w:bCs/>
          <w:sz w:val="22"/>
          <w:szCs w:val="22"/>
        </w:rPr>
        <w:t xml:space="preserve">: </w:t>
      </w:r>
      <w:r>
        <w:rPr>
          <w:rFonts w:ascii="Arial" w:hAnsi="Arial" w:cs="Arial"/>
          <w:b/>
          <w:bCs/>
          <w:sz w:val="22"/>
          <w:szCs w:val="22"/>
        </w:rPr>
        <w:t>Resultado del minado exitoso de los 3 bancos por debajo de la zona asentada</w:t>
      </w:r>
    </w:p>
    <w:p w14:paraId="505776AF" w14:textId="7C953E22" w:rsidR="00CB3A14" w:rsidRDefault="00CB3A14" w:rsidP="002D1C36">
      <w:pPr>
        <w:jc w:val="both"/>
        <w:rPr>
          <w:rFonts w:ascii="Arial" w:hAnsi="Arial" w:cs="Arial"/>
          <w:bCs/>
          <w:sz w:val="22"/>
          <w:szCs w:val="22"/>
        </w:rPr>
      </w:pPr>
      <w:r w:rsidRPr="00CB3A14">
        <w:rPr>
          <w:rFonts w:ascii="Arial" w:hAnsi="Arial" w:cs="Arial"/>
          <w:bCs/>
          <w:noProof/>
          <w:sz w:val="22"/>
          <w:szCs w:val="22"/>
        </w:rPr>
        <w:lastRenderedPageBreak/>
        <w:drawing>
          <wp:inline distT="0" distB="0" distL="0" distR="0" wp14:anchorId="047DA7D9" wp14:editId="77A28495">
            <wp:extent cx="3166110" cy="23647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166110" cy="2364740"/>
                    </a:xfrm>
                    <a:prstGeom prst="rect">
                      <a:avLst/>
                    </a:prstGeom>
                  </pic:spPr>
                </pic:pic>
              </a:graphicData>
            </a:graphic>
          </wp:inline>
        </w:drawing>
      </w:r>
    </w:p>
    <w:p w14:paraId="3892AB51" w14:textId="77777777" w:rsidR="0023436F" w:rsidRPr="007B36A0" w:rsidRDefault="0023436F" w:rsidP="002D1C36">
      <w:pPr>
        <w:jc w:val="both"/>
        <w:rPr>
          <w:rFonts w:ascii="Arial" w:hAnsi="Arial" w:cs="Arial"/>
          <w:bCs/>
          <w:sz w:val="22"/>
          <w:szCs w:val="22"/>
        </w:rPr>
      </w:pPr>
    </w:p>
    <w:p w14:paraId="78F2DCAE" w14:textId="2AA352AC" w:rsidR="003A3366" w:rsidRPr="007B36A0" w:rsidRDefault="0037128B" w:rsidP="003A3366">
      <w:pPr>
        <w:jc w:val="both"/>
        <w:rPr>
          <w:rFonts w:ascii="Arial" w:hAnsi="Arial" w:cs="Arial"/>
          <w:b/>
          <w:bCs/>
          <w:sz w:val="22"/>
          <w:szCs w:val="22"/>
        </w:rPr>
      </w:pPr>
      <w:r>
        <w:rPr>
          <w:rFonts w:ascii="Arial" w:hAnsi="Arial" w:cs="Arial"/>
          <w:b/>
          <w:bCs/>
          <w:sz w:val="22"/>
          <w:szCs w:val="22"/>
        </w:rPr>
        <w:t>4</w:t>
      </w:r>
      <w:r w:rsidR="003A3366" w:rsidRPr="007B36A0">
        <w:rPr>
          <w:rFonts w:ascii="Arial" w:hAnsi="Arial" w:cs="Arial"/>
          <w:b/>
          <w:bCs/>
          <w:sz w:val="22"/>
          <w:szCs w:val="22"/>
        </w:rPr>
        <w:t xml:space="preserve">. </w:t>
      </w:r>
      <w:r w:rsidR="00D35D77">
        <w:rPr>
          <w:rFonts w:ascii="Arial" w:hAnsi="Arial" w:cs="Arial"/>
          <w:b/>
          <w:bCs/>
          <w:sz w:val="22"/>
          <w:szCs w:val="22"/>
        </w:rPr>
        <w:t>Presentación y d</w:t>
      </w:r>
      <w:r w:rsidR="003A3366" w:rsidRPr="007B36A0">
        <w:rPr>
          <w:rFonts w:ascii="Arial" w:hAnsi="Arial" w:cs="Arial"/>
          <w:b/>
          <w:bCs/>
          <w:sz w:val="22"/>
          <w:szCs w:val="22"/>
        </w:rPr>
        <w:t>iscusión de resultados</w:t>
      </w:r>
    </w:p>
    <w:p w14:paraId="798F405F" w14:textId="3E5DCB06" w:rsidR="0020138F" w:rsidRPr="007B36A0" w:rsidRDefault="0020138F" w:rsidP="002D1C36">
      <w:pPr>
        <w:jc w:val="both"/>
        <w:rPr>
          <w:rFonts w:ascii="Arial" w:hAnsi="Arial" w:cs="Arial"/>
          <w:bCs/>
          <w:sz w:val="22"/>
          <w:szCs w:val="22"/>
        </w:rPr>
      </w:pPr>
    </w:p>
    <w:p w14:paraId="2F427FB2" w14:textId="56B1277A" w:rsidR="00CB1950" w:rsidRPr="007B36A0" w:rsidRDefault="0018619B" w:rsidP="002D1C36">
      <w:pPr>
        <w:jc w:val="both"/>
        <w:rPr>
          <w:rFonts w:ascii="Arial" w:hAnsi="Arial" w:cs="Arial"/>
          <w:bCs/>
          <w:sz w:val="22"/>
          <w:szCs w:val="22"/>
        </w:rPr>
      </w:pPr>
      <w:r w:rsidRPr="007B36A0">
        <w:rPr>
          <w:rFonts w:ascii="Arial" w:hAnsi="Arial" w:cs="Arial"/>
          <w:bCs/>
          <w:sz w:val="22"/>
          <w:szCs w:val="22"/>
        </w:rPr>
        <w:t>El asentamiento masivo de 10 bancos</w:t>
      </w:r>
      <w:r w:rsidR="00CB1950" w:rsidRPr="007B36A0">
        <w:rPr>
          <w:rFonts w:ascii="Arial" w:hAnsi="Arial" w:cs="Arial"/>
          <w:bCs/>
          <w:sz w:val="22"/>
          <w:szCs w:val="22"/>
        </w:rPr>
        <w:t xml:space="preserve"> desarrollad</w:t>
      </w:r>
      <w:r w:rsidR="00AE6D8A">
        <w:rPr>
          <w:rFonts w:ascii="Arial" w:hAnsi="Arial" w:cs="Arial"/>
          <w:bCs/>
          <w:sz w:val="22"/>
          <w:szCs w:val="22"/>
        </w:rPr>
        <w:t>o</w:t>
      </w:r>
      <w:r w:rsidR="00CB1950" w:rsidRPr="007B36A0">
        <w:rPr>
          <w:rFonts w:ascii="Arial" w:hAnsi="Arial" w:cs="Arial"/>
          <w:bCs/>
          <w:sz w:val="22"/>
          <w:szCs w:val="22"/>
        </w:rPr>
        <w:t xml:space="preserve"> en </w:t>
      </w:r>
      <w:r w:rsidRPr="007B36A0">
        <w:rPr>
          <w:rFonts w:ascii="Arial" w:hAnsi="Arial" w:cs="Arial"/>
          <w:bCs/>
          <w:sz w:val="22"/>
          <w:szCs w:val="22"/>
        </w:rPr>
        <w:t>el sector</w:t>
      </w:r>
      <w:r w:rsidR="00CB1950" w:rsidRPr="007B36A0">
        <w:rPr>
          <w:rFonts w:ascii="Arial" w:hAnsi="Arial" w:cs="Arial"/>
          <w:bCs/>
          <w:sz w:val="22"/>
          <w:szCs w:val="22"/>
        </w:rPr>
        <w:t xml:space="preserve"> este de Fase 2 representó un </w:t>
      </w:r>
      <w:r w:rsidRPr="007B36A0">
        <w:rPr>
          <w:rFonts w:ascii="Arial" w:hAnsi="Arial" w:cs="Arial"/>
          <w:bCs/>
          <w:sz w:val="22"/>
          <w:szCs w:val="22"/>
        </w:rPr>
        <w:t>evento</w:t>
      </w:r>
      <w:r w:rsidR="00CB1950" w:rsidRPr="007B36A0">
        <w:rPr>
          <w:rFonts w:ascii="Arial" w:hAnsi="Arial" w:cs="Arial"/>
          <w:bCs/>
          <w:sz w:val="22"/>
          <w:szCs w:val="22"/>
        </w:rPr>
        <w:t xml:space="preserve"> de alto valor técnico, no solo por los desafíos operacionales que </w:t>
      </w:r>
      <w:r w:rsidRPr="007B36A0">
        <w:rPr>
          <w:rFonts w:ascii="Arial" w:hAnsi="Arial" w:cs="Arial"/>
          <w:bCs/>
          <w:sz w:val="22"/>
          <w:szCs w:val="22"/>
        </w:rPr>
        <w:t>requirió</w:t>
      </w:r>
      <w:r w:rsidR="00CB1950" w:rsidRPr="007B36A0">
        <w:rPr>
          <w:rFonts w:ascii="Arial" w:hAnsi="Arial" w:cs="Arial"/>
          <w:bCs/>
          <w:sz w:val="22"/>
          <w:szCs w:val="22"/>
        </w:rPr>
        <w:t xml:space="preserve">, sino también por las oportunidades que ofreció para validar, ajustar y optimizar </w:t>
      </w:r>
      <w:r w:rsidR="009D220E">
        <w:rPr>
          <w:rFonts w:ascii="Arial" w:hAnsi="Arial" w:cs="Arial"/>
          <w:bCs/>
          <w:sz w:val="22"/>
          <w:szCs w:val="22"/>
        </w:rPr>
        <w:t>el modelo</w:t>
      </w:r>
      <w:r w:rsidR="00CB1950" w:rsidRPr="007B36A0">
        <w:rPr>
          <w:rFonts w:ascii="Arial" w:hAnsi="Arial" w:cs="Arial"/>
          <w:bCs/>
          <w:sz w:val="22"/>
          <w:szCs w:val="22"/>
        </w:rPr>
        <w:t xml:space="preserve"> geotécnico en condiciones reales. Este tipo de eventos, lejos de considerarse solo como contingencias, deben entenderse como “laboratorios naturales” que permiten profundizar en la comprensión del comportamiento del macizo rocoso y sus mecanismos de deformación y </w:t>
      </w:r>
      <w:r w:rsidR="00BA65A3">
        <w:rPr>
          <w:rFonts w:ascii="Arial" w:hAnsi="Arial" w:cs="Arial"/>
          <w:bCs/>
          <w:sz w:val="22"/>
          <w:szCs w:val="22"/>
        </w:rPr>
        <w:t>colapso</w:t>
      </w:r>
      <w:r w:rsidR="00CB1950" w:rsidRPr="007B36A0">
        <w:rPr>
          <w:rFonts w:ascii="Arial" w:hAnsi="Arial" w:cs="Arial"/>
          <w:bCs/>
          <w:sz w:val="22"/>
          <w:szCs w:val="22"/>
        </w:rPr>
        <w:t>.</w:t>
      </w:r>
    </w:p>
    <w:p w14:paraId="03D20F64" w14:textId="2CA511F2" w:rsidR="0018619B" w:rsidRPr="007B36A0" w:rsidRDefault="0018619B" w:rsidP="002D1C36">
      <w:pPr>
        <w:jc w:val="both"/>
        <w:rPr>
          <w:rFonts w:ascii="Arial" w:hAnsi="Arial" w:cs="Arial"/>
          <w:bCs/>
          <w:sz w:val="22"/>
          <w:szCs w:val="22"/>
        </w:rPr>
      </w:pPr>
    </w:p>
    <w:p w14:paraId="53AE479B" w14:textId="3A64A80A" w:rsidR="0018619B" w:rsidRPr="007B36A0" w:rsidRDefault="0018619B" w:rsidP="002D1C36">
      <w:pPr>
        <w:jc w:val="both"/>
        <w:rPr>
          <w:rFonts w:ascii="Arial" w:hAnsi="Arial" w:cs="Arial"/>
          <w:bCs/>
          <w:sz w:val="22"/>
          <w:szCs w:val="22"/>
        </w:rPr>
      </w:pPr>
      <w:r w:rsidRPr="007B36A0">
        <w:rPr>
          <w:rFonts w:ascii="Arial" w:hAnsi="Arial" w:cs="Arial"/>
          <w:bCs/>
          <w:sz w:val="22"/>
          <w:szCs w:val="22"/>
        </w:rPr>
        <w:t>El asentamiento progresivo de 10 bancos constituyó una evidencia empírica que permitió desarrollar un back análisis robusto, con el cual se ajustaron los parámetros de resistencia. Este ajuste fue clave para evaluar las alternativas de diseño para</w:t>
      </w:r>
      <w:r w:rsidR="002E31CC" w:rsidRPr="007B36A0">
        <w:rPr>
          <w:rFonts w:ascii="Arial" w:hAnsi="Arial" w:cs="Arial"/>
          <w:bCs/>
          <w:sz w:val="22"/>
          <w:szCs w:val="22"/>
        </w:rPr>
        <w:t xml:space="preserve"> el minado de</w:t>
      </w:r>
      <w:r w:rsidRPr="007B36A0">
        <w:rPr>
          <w:rFonts w:ascii="Arial" w:hAnsi="Arial" w:cs="Arial"/>
          <w:bCs/>
          <w:sz w:val="22"/>
          <w:szCs w:val="22"/>
        </w:rPr>
        <w:t xml:space="preserve"> los niveles inferiores, permitiendo una toma de decisiones informada, basada en </w:t>
      </w:r>
      <w:r w:rsidR="002E31CC" w:rsidRPr="007B36A0">
        <w:rPr>
          <w:rFonts w:ascii="Arial" w:hAnsi="Arial" w:cs="Arial"/>
          <w:bCs/>
          <w:sz w:val="22"/>
          <w:szCs w:val="22"/>
        </w:rPr>
        <w:t>el</w:t>
      </w:r>
      <w:r w:rsidRPr="007B36A0">
        <w:rPr>
          <w:rFonts w:ascii="Arial" w:hAnsi="Arial" w:cs="Arial"/>
          <w:bCs/>
          <w:sz w:val="22"/>
          <w:szCs w:val="22"/>
        </w:rPr>
        <w:t xml:space="preserve"> comportamiento </w:t>
      </w:r>
      <w:r w:rsidR="002E31CC" w:rsidRPr="007B36A0">
        <w:rPr>
          <w:rFonts w:ascii="Arial" w:hAnsi="Arial" w:cs="Arial"/>
          <w:bCs/>
          <w:sz w:val="22"/>
          <w:szCs w:val="22"/>
        </w:rPr>
        <w:t>real observado</w:t>
      </w:r>
      <w:r w:rsidRPr="007B36A0">
        <w:rPr>
          <w:rFonts w:ascii="Arial" w:hAnsi="Arial" w:cs="Arial"/>
          <w:bCs/>
          <w:sz w:val="22"/>
          <w:szCs w:val="22"/>
        </w:rPr>
        <w:t xml:space="preserve"> del talud.</w:t>
      </w:r>
    </w:p>
    <w:p w14:paraId="4D78C2D5" w14:textId="2CD741FE" w:rsidR="002E31CC" w:rsidRPr="007B36A0" w:rsidRDefault="002E31CC" w:rsidP="002D1C36">
      <w:pPr>
        <w:jc w:val="both"/>
        <w:rPr>
          <w:rFonts w:ascii="Arial" w:hAnsi="Arial" w:cs="Arial"/>
          <w:bCs/>
          <w:sz w:val="22"/>
          <w:szCs w:val="22"/>
        </w:rPr>
      </w:pPr>
    </w:p>
    <w:p w14:paraId="590B743B" w14:textId="3E45A48E" w:rsidR="002E31CC" w:rsidRPr="007B36A0" w:rsidRDefault="002E31CC" w:rsidP="002D1C36">
      <w:pPr>
        <w:jc w:val="both"/>
        <w:rPr>
          <w:rFonts w:ascii="Arial" w:hAnsi="Arial" w:cs="Arial"/>
          <w:bCs/>
          <w:sz w:val="22"/>
          <w:szCs w:val="22"/>
        </w:rPr>
      </w:pPr>
      <w:r w:rsidRPr="007B36A0">
        <w:rPr>
          <w:rFonts w:ascii="Arial" w:hAnsi="Arial" w:cs="Arial"/>
          <w:bCs/>
          <w:sz w:val="22"/>
          <w:szCs w:val="22"/>
        </w:rPr>
        <w:t>Se evidenció que el modelo geológico original no consideraba la potencia y extensión real del tufo y la potencia de estructuras regionales, por lo que la actualización del modelo fue crucial para mejorar la precisión de los análisis. El rediseño del talud, con una configuración de IRA de 34° y ángulo global de 36°, permitió continuar el minado con un desplazamiento mínimo respecto al diseño original y un impacto controlado en la recuperación de cobre fino.</w:t>
      </w:r>
    </w:p>
    <w:p w14:paraId="3C3F009B" w14:textId="580718B8" w:rsidR="002E31CC" w:rsidRPr="007B36A0" w:rsidRDefault="002E31CC" w:rsidP="002D1C36">
      <w:pPr>
        <w:jc w:val="both"/>
        <w:rPr>
          <w:rFonts w:ascii="Arial" w:hAnsi="Arial" w:cs="Arial"/>
          <w:bCs/>
          <w:sz w:val="22"/>
          <w:szCs w:val="22"/>
        </w:rPr>
      </w:pPr>
    </w:p>
    <w:p w14:paraId="234C1F97" w14:textId="3E81095A" w:rsidR="002E31CC" w:rsidRPr="007B36A0" w:rsidRDefault="00F41B13" w:rsidP="002D1C36">
      <w:pPr>
        <w:jc w:val="both"/>
        <w:rPr>
          <w:rFonts w:ascii="Arial" w:hAnsi="Arial" w:cs="Arial"/>
          <w:bCs/>
          <w:sz w:val="22"/>
          <w:szCs w:val="22"/>
        </w:rPr>
      </w:pPr>
      <w:r w:rsidRPr="007B36A0">
        <w:rPr>
          <w:rFonts w:ascii="Arial" w:hAnsi="Arial" w:cs="Arial"/>
          <w:bCs/>
          <w:sz w:val="22"/>
          <w:szCs w:val="22"/>
        </w:rPr>
        <w:t>Además de que la</w:t>
      </w:r>
      <w:r w:rsidR="002E31CC" w:rsidRPr="007B36A0">
        <w:rPr>
          <w:rFonts w:ascii="Arial" w:hAnsi="Arial" w:cs="Arial"/>
          <w:bCs/>
          <w:sz w:val="22"/>
          <w:szCs w:val="22"/>
        </w:rPr>
        <w:t xml:space="preserve"> respuesta operativa también fue ejemplar</w:t>
      </w:r>
      <w:r w:rsidRPr="007B36A0">
        <w:rPr>
          <w:rFonts w:ascii="Arial" w:hAnsi="Arial" w:cs="Arial"/>
          <w:bCs/>
          <w:sz w:val="22"/>
          <w:szCs w:val="22"/>
        </w:rPr>
        <w:t>,</w:t>
      </w:r>
      <w:r w:rsidR="002E31CC" w:rsidRPr="007B36A0">
        <w:rPr>
          <w:rFonts w:ascii="Arial" w:hAnsi="Arial" w:cs="Arial"/>
          <w:bCs/>
          <w:sz w:val="22"/>
          <w:szCs w:val="22"/>
        </w:rPr>
        <w:t xml:space="preserve"> </w:t>
      </w:r>
      <w:r w:rsidRPr="007B36A0">
        <w:rPr>
          <w:rFonts w:ascii="Arial" w:hAnsi="Arial" w:cs="Arial"/>
          <w:bCs/>
          <w:sz w:val="22"/>
          <w:szCs w:val="22"/>
        </w:rPr>
        <w:t>e</w:t>
      </w:r>
      <w:r w:rsidR="002E31CC" w:rsidRPr="007B36A0">
        <w:rPr>
          <w:rFonts w:ascii="Arial" w:hAnsi="Arial" w:cs="Arial"/>
          <w:bCs/>
          <w:sz w:val="22"/>
          <w:szCs w:val="22"/>
        </w:rPr>
        <w:t xml:space="preserve">l monitoreo geotécnico en tiempo real, junto con la implementación oportuna del TARP específico, permitió anticipar el evento de asentamiento y ejecutar protocolos de evacuación sin registrar daños </w:t>
      </w:r>
      <w:r w:rsidRPr="007B36A0">
        <w:rPr>
          <w:rFonts w:ascii="Arial" w:hAnsi="Arial" w:cs="Arial"/>
          <w:bCs/>
          <w:sz w:val="22"/>
          <w:szCs w:val="22"/>
        </w:rPr>
        <w:t>a personas</w:t>
      </w:r>
      <w:r w:rsidR="002E31CC" w:rsidRPr="007B36A0">
        <w:rPr>
          <w:rFonts w:ascii="Arial" w:hAnsi="Arial" w:cs="Arial"/>
          <w:bCs/>
          <w:sz w:val="22"/>
          <w:szCs w:val="22"/>
        </w:rPr>
        <w:t xml:space="preserve"> ni a equipos. La gestión integrada entre geotecnia, operaciones y </w:t>
      </w:r>
      <w:r w:rsidR="002E31CC" w:rsidRPr="007B36A0">
        <w:rPr>
          <w:rFonts w:ascii="Arial" w:hAnsi="Arial" w:cs="Arial"/>
          <w:bCs/>
          <w:sz w:val="22"/>
          <w:szCs w:val="22"/>
        </w:rPr>
        <w:t xml:space="preserve">monitoreo </w:t>
      </w:r>
      <w:r w:rsidRPr="007B36A0">
        <w:rPr>
          <w:rFonts w:ascii="Arial" w:hAnsi="Arial" w:cs="Arial"/>
          <w:bCs/>
          <w:sz w:val="22"/>
          <w:szCs w:val="22"/>
        </w:rPr>
        <w:t>fue</w:t>
      </w:r>
      <w:r w:rsidR="002E31CC" w:rsidRPr="007B36A0">
        <w:rPr>
          <w:rFonts w:ascii="Arial" w:hAnsi="Arial" w:cs="Arial"/>
          <w:bCs/>
          <w:sz w:val="22"/>
          <w:szCs w:val="22"/>
        </w:rPr>
        <w:t xml:space="preserve"> fundamental para </w:t>
      </w:r>
      <w:r w:rsidRPr="007B36A0">
        <w:rPr>
          <w:rFonts w:ascii="Arial" w:hAnsi="Arial" w:cs="Arial"/>
          <w:bCs/>
          <w:sz w:val="22"/>
          <w:szCs w:val="22"/>
        </w:rPr>
        <w:t>lograr</w:t>
      </w:r>
      <w:r w:rsidR="002E31CC" w:rsidRPr="007B36A0">
        <w:rPr>
          <w:rFonts w:ascii="Arial" w:hAnsi="Arial" w:cs="Arial"/>
          <w:bCs/>
          <w:sz w:val="22"/>
          <w:szCs w:val="22"/>
        </w:rPr>
        <w:t xml:space="preserve"> estos resultados.</w:t>
      </w:r>
    </w:p>
    <w:p w14:paraId="77509550" w14:textId="697D132C" w:rsidR="00F41B13" w:rsidRPr="007B36A0" w:rsidRDefault="00F41B13" w:rsidP="002D1C36">
      <w:pPr>
        <w:jc w:val="both"/>
        <w:rPr>
          <w:rFonts w:ascii="Arial" w:hAnsi="Arial" w:cs="Arial"/>
          <w:bCs/>
          <w:sz w:val="22"/>
          <w:szCs w:val="22"/>
        </w:rPr>
      </w:pPr>
    </w:p>
    <w:p w14:paraId="7E557B96" w14:textId="197E81C3" w:rsidR="00F41B13" w:rsidRDefault="003C6F78" w:rsidP="002D1C36">
      <w:pPr>
        <w:jc w:val="both"/>
        <w:rPr>
          <w:rFonts w:ascii="Arial" w:hAnsi="Arial" w:cs="Arial"/>
          <w:bCs/>
          <w:sz w:val="22"/>
          <w:szCs w:val="22"/>
        </w:rPr>
      </w:pPr>
      <w:r w:rsidRPr="007B36A0">
        <w:rPr>
          <w:rFonts w:ascii="Arial" w:hAnsi="Arial" w:cs="Arial"/>
          <w:bCs/>
          <w:sz w:val="22"/>
          <w:szCs w:val="22"/>
        </w:rPr>
        <w:t>El</w:t>
      </w:r>
      <w:r w:rsidR="00F41B13" w:rsidRPr="007B36A0">
        <w:rPr>
          <w:rFonts w:ascii="Arial" w:hAnsi="Arial" w:cs="Arial"/>
          <w:bCs/>
          <w:sz w:val="22"/>
          <w:szCs w:val="22"/>
        </w:rPr>
        <w:t xml:space="preserve"> uso de análisis </w:t>
      </w:r>
      <w:r w:rsidRPr="007B36A0">
        <w:rPr>
          <w:rFonts w:ascii="Arial" w:hAnsi="Arial" w:cs="Arial"/>
          <w:bCs/>
          <w:sz w:val="22"/>
          <w:szCs w:val="22"/>
        </w:rPr>
        <w:t xml:space="preserve">de estabilidad </w:t>
      </w:r>
      <w:r w:rsidR="00F41B13" w:rsidRPr="007B36A0">
        <w:rPr>
          <w:rFonts w:ascii="Arial" w:hAnsi="Arial" w:cs="Arial"/>
          <w:bCs/>
          <w:sz w:val="22"/>
          <w:szCs w:val="22"/>
        </w:rPr>
        <w:t xml:space="preserve">tridimensionales con propiedades calibradas y de laboratorio otorgó un respaldo adicional al diseño implementado, confirmando su estabilidad con factores de seguridad mayores pero cercanos a 1. Esto valida el enfoque de </w:t>
      </w:r>
      <w:r w:rsidR="00111432" w:rsidRPr="007B36A0">
        <w:rPr>
          <w:rFonts w:ascii="Arial" w:hAnsi="Arial" w:cs="Arial"/>
          <w:bCs/>
          <w:sz w:val="22"/>
          <w:szCs w:val="22"/>
        </w:rPr>
        <w:t>que se puede convivir</w:t>
      </w:r>
      <w:r w:rsidR="00F41B13" w:rsidRPr="007B36A0">
        <w:rPr>
          <w:rFonts w:ascii="Arial" w:hAnsi="Arial" w:cs="Arial"/>
          <w:bCs/>
          <w:sz w:val="22"/>
          <w:szCs w:val="22"/>
        </w:rPr>
        <w:t xml:space="preserve"> con inestabilidades controladas, siempre que existan herramientas adecuadas de monitoreo, pronóstico y evacuación.</w:t>
      </w:r>
    </w:p>
    <w:p w14:paraId="51D63C25" w14:textId="77777777" w:rsidR="00CB1950" w:rsidRPr="007B36A0" w:rsidRDefault="00CB1950" w:rsidP="002D1C36">
      <w:pPr>
        <w:jc w:val="both"/>
        <w:rPr>
          <w:rFonts w:ascii="Arial" w:hAnsi="Arial" w:cs="Arial"/>
          <w:bCs/>
          <w:sz w:val="22"/>
          <w:szCs w:val="22"/>
        </w:rPr>
      </w:pPr>
    </w:p>
    <w:p w14:paraId="4D06D97F" w14:textId="15963C5F" w:rsidR="00BE5F74" w:rsidRPr="007B36A0" w:rsidRDefault="0037128B" w:rsidP="00BE5F74">
      <w:pPr>
        <w:jc w:val="both"/>
        <w:rPr>
          <w:rFonts w:ascii="Arial" w:hAnsi="Arial" w:cs="Arial"/>
          <w:b/>
          <w:bCs/>
          <w:sz w:val="22"/>
          <w:szCs w:val="22"/>
        </w:rPr>
      </w:pPr>
      <w:r>
        <w:rPr>
          <w:rFonts w:ascii="Arial" w:hAnsi="Arial" w:cs="Arial"/>
          <w:b/>
          <w:bCs/>
          <w:sz w:val="22"/>
          <w:szCs w:val="22"/>
        </w:rPr>
        <w:t>5</w:t>
      </w:r>
      <w:r w:rsidR="00BE5F74" w:rsidRPr="007B36A0">
        <w:rPr>
          <w:rFonts w:ascii="Arial" w:hAnsi="Arial" w:cs="Arial"/>
          <w:b/>
          <w:bCs/>
          <w:sz w:val="22"/>
          <w:szCs w:val="22"/>
        </w:rPr>
        <w:t>. Conclusiones</w:t>
      </w:r>
    </w:p>
    <w:p w14:paraId="4226292F" w14:textId="05C8CF1C" w:rsidR="00BE5F74" w:rsidRPr="007B36A0" w:rsidRDefault="00BE5F74" w:rsidP="002D1C36">
      <w:pPr>
        <w:jc w:val="both"/>
        <w:rPr>
          <w:rFonts w:ascii="Arial" w:hAnsi="Arial" w:cs="Arial"/>
          <w:bCs/>
          <w:sz w:val="22"/>
          <w:szCs w:val="22"/>
        </w:rPr>
      </w:pPr>
    </w:p>
    <w:p w14:paraId="544E4408" w14:textId="77777777" w:rsidR="006F707E" w:rsidRPr="007B36A0" w:rsidRDefault="006F707E" w:rsidP="00CB1950">
      <w:pPr>
        <w:pStyle w:val="Prrafodelista"/>
        <w:numPr>
          <w:ilvl w:val="0"/>
          <w:numId w:val="2"/>
        </w:numPr>
        <w:spacing w:line="256" w:lineRule="auto"/>
        <w:jc w:val="both"/>
        <w:rPr>
          <w:rFonts w:ascii="Arial" w:hAnsi="Arial" w:cs="Arial"/>
          <w:lang w:val="es-US"/>
        </w:rPr>
      </w:pPr>
      <w:r w:rsidRPr="007B36A0">
        <w:rPr>
          <w:rFonts w:ascii="Arial" w:hAnsi="Arial" w:cs="Arial"/>
          <w:lang w:val="es-US"/>
        </w:rPr>
        <w:t>La gestión eficaz de inestabilidades en taludes requiere un enfoque multidisciplinario que combine monitoreo geotécnico continuo, interpretación estructural detallada y planificación operativa adaptativa.</w:t>
      </w:r>
    </w:p>
    <w:p w14:paraId="5994CCE2" w14:textId="77777777" w:rsidR="006F707E" w:rsidRPr="007B36A0" w:rsidRDefault="006F707E" w:rsidP="00CB1950">
      <w:pPr>
        <w:pStyle w:val="Prrafodelista"/>
        <w:numPr>
          <w:ilvl w:val="0"/>
          <w:numId w:val="2"/>
        </w:numPr>
        <w:spacing w:line="256" w:lineRule="auto"/>
        <w:jc w:val="both"/>
        <w:rPr>
          <w:rFonts w:ascii="Arial" w:hAnsi="Arial" w:cs="Arial"/>
          <w:lang w:val="es-US"/>
        </w:rPr>
      </w:pPr>
      <w:r w:rsidRPr="007B36A0">
        <w:rPr>
          <w:rFonts w:ascii="Arial" w:hAnsi="Arial" w:cs="Arial"/>
          <w:lang w:val="es-US"/>
        </w:rPr>
        <w:t>La implementación de un TARP específico permitió gestionar de forma segura la inestabilidad, garantizando la continuidad operacional sin comprometer la seguridad.</w:t>
      </w:r>
    </w:p>
    <w:p w14:paraId="3C84DC1C" w14:textId="6B951635" w:rsidR="006F707E" w:rsidRPr="007B36A0" w:rsidRDefault="006F707E" w:rsidP="00CB1950">
      <w:pPr>
        <w:pStyle w:val="Prrafodelista"/>
        <w:numPr>
          <w:ilvl w:val="0"/>
          <w:numId w:val="2"/>
        </w:numPr>
        <w:spacing w:line="256" w:lineRule="auto"/>
        <w:jc w:val="both"/>
        <w:rPr>
          <w:rFonts w:ascii="Arial" w:hAnsi="Arial" w:cs="Arial"/>
          <w:lang w:val="es-US"/>
        </w:rPr>
      </w:pPr>
      <w:r w:rsidRPr="007B36A0">
        <w:rPr>
          <w:rFonts w:ascii="Arial" w:hAnsi="Arial" w:cs="Arial"/>
          <w:lang w:val="es-US"/>
        </w:rPr>
        <w:t xml:space="preserve">El pronóstico de </w:t>
      </w:r>
      <w:r w:rsidR="00032113">
        <w:rPr>
          <w:rFonts w:ascii="Arial" w:hAnsi="Arial" w:cs="Arial"/>
          <w:lang w:val="es-US"/>
        </w:rPr>
        <w:t>colapso</w:t>
      </w:r>
      <w:r w:rsidRPr="007B36A0">
        <w:rPr>
          <w:rFonts w:ascii="Arial" w:hAnsi="Arial" w:cs="Arial"/>
          <w:lang w:val="es-US"/>
        </w:rPr>
        <w:t xml:space="preserve"> permite mejorar el conocimiento del comportamiento geomecánico del macizo Rocoso.</w:t>
      </w:r>
    </w:p>
    <w:p w14:paraId="1E2B9F21" w14:textId="28FB197D" w:rsidR="0037128B" w:rsidRPr="00AE6D8A" w:rsidRDefault="006F707E" w:rsidP="0037128B">
      <w:pPr>
        <w:pStyle w:val="Prrafodelista"/>
        <w:numPr>
          <w:ilvl w:val="0"/>
          <w:numId w:val="2"/>
        </w:numPr>
        <w:spacing w:line="256" w:lineRule="auto"/>
        <w:jc w:val="both"/>
        <w:rPr>
          <w:rFonts w:ascii="Arial" w:hAnsi="Arial" w:cs="Arial"/>
          <w:lang w:val="es-US"/>
        </w:rPr>
      </w:pPr>
      <w:r w:rsidRPr="007B36A0">
        <w:rPr>
          <w:rFonts w:ascii="Arial" w:hAnsi="Arial" w:cs="Arial"/>
          <w:lang w:val="es-US"/>
        </w:rPr>
        <w:t>El trabajo demuestra que es posible convivir con ciertas condiciones de inestabilidad si se implementan estrategias de control adecuadas, lo cual es fundamental para el desarrollo sostenible de la operación minera.</w:t>
      </w:r>
    </w:p>
    <w:p w14:paraId="0346E950" w14:textId="586D6D34" w:rsidR="006178C0" w:rsidRPr="007B36A0" w:rsidRDefault="0037128B" w:rsidP="006178C0">
      <w:pPr>
        <w:jc w:val="both"/>
        <w:rPr>
          <w:rFonts w:ascii="Arial" w:hAnsi="Arial" w:cs="Arial"/>
          <w:b/>
          <w:bCs/>
          <w:sz w:val="22"/>
          <w:szCs w:val="22"/>
        </w:rPr>
      </w:pPr>
      <w:r>
        <w:rPr>
          <w:rFonts w:ascii="Arial" w:hAnsi="Arial" w:cs="Arial"/>
          <w:b/>
          <w:bCs/>
          <w:sz w:val="22"/>
          <w:szCs w:val="22"/>
        </w:rPr>
        <w:t>6</w:t>
      </w:r>
      <w:r w:rsidR="00EC5D28" w:rsidRPr="007B36A0">
        <w:rPr>
          <w:rFonts w:ascii="Arial" w:hAnsi="Arial" w:cs="Arial"/>
          <w:b/>
          <w:bCs/>
          <w:sz w:val="22"/>
          <w:szCs w:val="22"/>
        </w:rPr>
        <w:t xml:space="preserve">. </w:t>
      </w:r>
      <w:r w:rsidR="00180629" w:rsidRPr="007B36A0">
        <w:rPr>
          <w:rFonts w:ascii="Arial" w:hAnsi="Arial" w:cs="Arial"/>
          <w:b/>
          <w:bCs/>
          <w:sz w:val="22"/>
          <w:szCs w:val="22"/>
        </w:rPr>
        <w:t>Referencias bibliográficas</w:t>
      </w:r>
    </w:p>
    <w:p w14:paraId="52714C79" w14:textId="77777777" w:rsidR="006178C0" w:rsidRPr="007B36A0" w:rsidRDefault="006178C0" w:rsidP="006178C0">
      <w:pPr>
        <w:jc w:val="both"/>
        <w:rPr>
          <w:rFonts w:ascii="Arial" w:hAnsi="Arial" w:cs="Arial"/>
          <w:b/>
          <w:bCs/>
          <w:sz w:val="22"/>
          <w:szCs w:val="22"/>
        </w:rPr>
      </w:pPr>
    </w:p>
    <w:p w14:paraId="546F14F8"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Broadbent, C.D. and </w:t>
      </w:r>
      <w:proofErr w:type="spellStart"/>
      <w:r w:rsidRPr="007B36A0">
        <w:rPr>
          <w:rFonts w:ascii="Arial" w:hAnsi="Arial" w:cs="Arial"/>
        </w:rPr>
        <w:t>Zavodni</w:t>
      </w:r>
      <w:proofErr w:type="spellEnd"/>
      <w:r w:rsidRPr="007B36A0">
        <w:rPr>
          <w:rFonts w:ascii="Arial" w:hAnsi="Arial" w:cs="Arial"/>
        </w:rPr>
        <w:t xml:space="preserve">, Z.M. (1982), 'Influence of rock structure on stability', Stability in Surface Mining, Volume 3, Society of Mining Engineers, Chapter 2. </w:t>
      </w:r>
    </w:p>
    <w:p w14:paraId="448460E2"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Brox, D. and Newcomen, W. (2003), ‘Utilizing strain criteria to predict highwall stability performance’, ISRM 2003 – Technology roadmap for rock mechanics, South African Institute of Mining and Metallurgy.</w:t>
      </w:r>
    </w:p>
    <w:p w14:paraId="2585A26F"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Call, R.D. (1982), 'Monitoring Pit Slope Behavior', Stability in Surface Mining, Volume 3, Society of Mining Engineers, Chap. 9. </w:t>
      </w:r>
    </w:p>
    <w:p w14:paraId="12B5381F"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Call, R.D. Cicchini, P.F., Ryan, T.M. and Barkley, R.C. (2001), 'Managing and Analyzing Overall Pit Slopes', Proceedings, Slope Stability in Surface Mining, (</w:t>
      </w:r>
      <w:proofErr w:type="spellStart"/>
      <w:r w:rsidRPr="007B36A0">
        <w:rPr>
          <w:rFonts w:ascii="Arial" w:hAnsi="Arial" w:cs="Arial"/>
        </w:rPr>
        <w:t>Hustrelid</w:t>
      </w:r>
      <w:proofErr w:type="spellEnd"/>
      <w:r w:rsidRPr="007B36A0">
        <w:rPr>
          <w:rFonts w:ascii="Arial" w:hAnsi="Arial" w:cs="Arial"/>
        </w:rPr>
        <w:t xml:space="preserve">, McCarthur and van Zyl eds.) </w:t>
      </w:r>
      <w:r w:rsidRPr="007B36A0">
        <w:rPr>
          <w:rFonts w:ascii="Arial" w:hAnsi="Arial" w:cs="Arial"/>
          <w:lang w:val="es-PE"/>
        </w:rPr>
        <w:t xml:space="preserve">SME. </w:t>
      </w:r>
      <w:proofErr w:type="spellStart"/>
      <w:r w:rsidRPr="007B36A0">
        <w:rPr>
          <w:rFonts w:ascii="Arial" w:hAnsi="Arial" w:cs="Arial"/>
          <w:lang w:val="es-PE"/>
        </w:rPr>
        <w:t>pp</w:t>
      </w:r>
      <w:proofErr w:type="spellEnd"/>
      <w:r w:rsidRPr="007B36A0">
        <w:rPr>
          <w:rFonts w:ascii="Arial" w:hAnsi="Arial" w:cs="Arial"/>
          <w:lang w:val="es-PE"/>
        </w:rPr>
        <w:t xml:space="preserve"> 39 – 46.</w:t>
      </w:r>
    </w:p>
    <w:p w14:paraId="4D36AECA"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CANMET (1977). Canada Centre for Mineral and Energy Technology. Pit Slope Manual. Publ. 77-15, Chapter 8. </w:t>
      </w:r>
      <w:r w:rsidRPr="007B36A0">
        <w:rPr>
          <w:rFonts w:ascii="Arial" w:hAnsi="Arial" w:cs="Arial"/>
          <w:lang w:val="es-PE"/>
        </w:rPr>
        <w:t>188 pp.</w:t>
      </w:r>
    </w:p>
    <w:p w14:paraId="45DC57B2"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lastRenderedPageBreak/>
        <w:t xml:space="preserve">Dick GJ (2013) Development of an early warning time-of-failure analysis methodology for open pit mine slopes utilizing the spatial distribution of ground-based radar monitoring data. </w:t>
      </w:r>
      <w:proofErr w:type="spellStart"/>
      <w:r w:rsidRPr="007B36A0">
        <w:rPr>
          <w:rFonts w:ascii="Arial" w:hAnsi="Arial" w:cs="Arial"/>
        </w:rPr>
        <w:t>M.</w:t>
      </w:r>
      <w:proofErr w:type="gramStart"/>
      <w:r w:rsidRPr="007B36A0">
        <w:rPr>
          <w:rFonts w:ascii="Arial" w:hAnsi="Arial" w:cs="Arial"/>
        </w:rPr>
        <w:t>A.Sc</w:t>
      </w:r>
      <w:proofErr w:type="spellEnd"/>
      <w:proofErr w:type="gramEnd"/>
      <w:r w:rsidRPr="007B36A0">
        <w:rPr>
          <w:rFonts w:ascii="Arial" w:hAnsi="Arial" w:cs="Arial"/>
        </w:rPr>
        <w:t xml:space="preserve"> thesis, The University of British Columbia, Vancouver, BC</w:t>
      </w:r>
    </w:p>
    <w:p w14:paraId="311D191D"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Federico A, Popescu M, Elia G, </w:t>
      </w:r>
      <w:proofErr w:type="spellStart"/>
      <w:r w:rsidRPr="007B36A0">
        <w:rPr>
          <w:rFonts w:ascii="Arial" w:hAnsi="Arial" w:cs="Arial"/>
        </w:rPr>
        <w:t>Fidelibus</w:t>
      </w:r>
      <w:proofErr w:type="spellEnd"/>
      <w:r w:rsidRPr="007B36A0">
        <w:rPr>
          <w:rFonts w:ascii="Arial" w:hAnsi="Arial" w:cs="Arial"/>
        </w:rPr>
        <w:t xml:space="preserve"> C, </w:t>
      </w:r>
      <w:proofErr w:type="spellStart"/>
      <w:r w:rsidRPr="007B36A0">
        <w:rPr>
          <w:rFonts w:ascii="Arial" w:hAnsi="Arial" w:cs="Arial"/>
        </w:rPr>
        <w:t>Interno</w:t>
      </w:r>
      <w:proofErr w:type="spellEnd"/>
      <w:r w:rsidRPr="007B36A0">
        <w:rPr>
          <w:rFonts w:ascii="Arial" w:hAnsi="Arial" w:cs="Arial"/>
        </w:rPr>
        <w:t xml:space="preserve"> G, </w:t>
      </w:r>
      <w:proofErr w:type="spellStart"/>
      <w:r w:rsidRPr="007B36A0">
        <w:rPr>
          <w:rFonts w:ascii="Arial" w:hAnsi="Arial" w:cs="Arial"/>
        </w:rPr>
        <w:t>Murianni</w:t>
      </w:r>
      <w:proofErr w:type="spellEnd"/>
      <w:r w:rsidRPr="007B36A0">
        <w:rPr>
          <w:rFonts w:ascii="Arial" w:hAnsi="Arial" w:cs="Arial"/>
        </w:rPr>
        <w:t xml:space="preserve"> A (2012) Prediction of time to slope failure: a general framework. </w:t>
      </w:r>
      <w:proofErr w:type="spellStart"/>
      <w:r w:rsidRPr="007B36A0">
        <w:rPr>
          <w:rFonts w:ascii="Arial" w:hAnsi="Arial" w:cs="Arial"/>
          <w:lang w:val="es-PE"/>
        </w:rPr>
        <w:t>Environmental</w:t>
      </w:r>
      <w:proofErr w:type="spellEnd"/>
      <w:r w:rsidRPr="007B36A0">
        <w:rPr>
          <w:rFonts w:ascii="Arial" w:hAnsi="Arial" w:cs="Arial"/>
          <w:lang w:val="es-PE"/>
        </w:rPr>
        <w:t xml:space="preserve"> </w:t>
      </w:r>
      <w:proofErr w:type="spellStart"/>
      <w:r w:rsidRPr="007B36A0">
        <w:rPr>
          <w:rFonts w:ascii="Arial" w:hAnsi="Arial" w:cs="Arial"/>
          <w:lang w:val="es-PE"/>
        </w:rPr>
        <w:t>Earth</w:t>
      </w:r>
      <w:proofErr w:type="spellEnd"/>
      <w:r w:rsidRPr="007B36A0">
        <w:rPr>
          <w:rFonts w:ascii="Arial" w:hAnsi="Arial" w:cs="Arial"/>
          <w:lang w:val="es-PE"/>
        </w:rPr>
        <w:t xml:space="preserve"> </w:t>
      </w:r>
      <w:proofErr w:type="spellStart"/>
      <w:r w:rsidRPr="007B36A0">
        <w:rPr>
          <w:rFonts w:ascii="Arial" w:hAnsi="Arial" w:cs="Arial"/>
          <w:lang w:val="es-PE"/>
        </w:rPr>
        <w:t>Science</w:t>
      </w:r>
      <w:proofErr w:type="spellEnd"/>
      <w:r w:rsidRPr="007B36A0">
        <w:rPr>
          <w:rFonts w:ascii="Arial" w:hAnsi="Arial" w:cs="Arial"/>
          <w:lang w:val="es-PE"/>
        </w:rPr>
        <w:t xml:space="preserve"> 66(1):245–256</w:t>
      </w:r>
    </w:p>
    <w:p w14:paraId="4826FDAB" w14:textId="77777777" w:rsidR="0029607D" w:rsidRPr="007B36A0" w:rsidRDefault="0029607D" w:rsidP="0029607D">
      <w:pPr>
        <w:pStyle w:val="Prrafodelista"/>
        <w:numPr>
          <w:ilvl w:val="0"/>
          <w:numId w:val="3"/>
        </w:numPr>
        <w:ind w:left="180" w:hanging="180"/>
        <w:jc w:val="both"/>
        <w:rPr>
          <w:rFonts w:ascii="Arial" w:hAnsi="Arial" w:cs="Arial"/>
        </w:rPr>
      </w:pPr>
      <w:r w:rsidRPr="007B36A0">
        <w:rPr>
          <w:rFonts w:ascii="Arial" w:hAnsi="Arial" w:cs="Arial"/>
        </w:rPr>
        <w:t xml:space="preserve">Feltus, W. R. (1993). An empirical concept for open pit slope monitoring, in Proceedings of the Australian conference on geotechnical instrumentation and monitoring in open pit and underground mining, Kalgoorlie, Western Australia, 21-23 June 1993 / ed. by </w:t>
      </w:r>
      <w:proofErr w:type="spellStart"/>
      <w:r w:rsidRPr="007B36A0">
        <w:rPr>
          <w:rFonts w:ascii="Arial" w:hAnsi="Arial" w:cs="Arial"/>
        </w:rPr>
        <w:t>Szwedzicki</w:t>
      </w:r>
      <w:proofErr w:type="spellEnd"/>
      <w:r w:rsidRPr="007B36A0">
        <w:rPr>
          <w:rFonts w:ascii="Arial" w:hAnsi="Arial" w:cs="Arial"/>
        </w:rPr>
        <w:t xml:space="preserve"> T. - Rotterdam: Balkema, 1993. – 149-154 pp.</w:t>
      </w:r>
    </w:p>
    <w:p w14:paraId="44593205"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Flores, G. and </w:t>
      </w:r>
      <w:proofErr w:type="spellStart"/>
      <w:r w:rsidRPr="007B36A0">
        <w:rPr>
          <w:rFonts w:ascii="Arial" w:hAnsi="Arial" w:cs="Arial"/>
        </w:rPr>
        <w:t>Karzulovic</w:t>
      </w:r>
      <w:proofErr w:type="spellEnd"/>
      <w:r w:rsidRPr="007B36A0">
        <w:rPr>
          <w:rFonts w:ascii="Arial" w:hAnsi="Arial" w:cs="Arial"/>
        </w:rPr>
        <w:t>, A. (2001), 'The Role of the Geotechnical Group in an Open Pit: Chuquicamata Mine, Chile', Proceedings, Slope Stability in Surface Mining, (</w:t>
      </w:r>
      <w:proofErr w:type="spellStart"/>
      <w:r w:rsidRPr="007B36A0">
        <w:rPr>
          <w:rFonts w:ascii="Arial" w:hAnsi="Arial" w:cs="Arial"/>
        </w:rPr>
        <w:t>Hustrelid</w:t>
      </w:r>
      <w:proofErr w:type="spellEnd"/>
      <w:r w:rsidRPr="007B36A0">
        <w:rPr>
          <w:rFonts w:ascii="Arial" w:hAnsi="Arial" w:cs="Arial"/>
        </w:rPr>
        <w:t xml:space="preserve">, McCarthur and van Zyl eds.) </w:t>
      </w:r>
      <w:r w:rsidRPr="007B36A0">
        <w:rPr>
          <w:rFonts w:ascii="Arial" w:hAnsi="Arial" w:cs="Arial"/>
          <w:lang w:val="es-PE"/>
        </w:rPr>
        <w:t xml:space="preserve">SME. </w:t>
      </w:r>
      <w:proofErr w:type="spellStart"/>
      <w:r w:rsidRPr="007B36A0">
        <w:rPr>
          <w:rFonts w:ascii="Arial" w:hAnsi="Arial" w:cs="Arial"/>
          <w:lang w:val="es-PE"/>
        </w:rPr>
        <w:t>pp</w:t>
      </w:r>
      <w:proofErr w:type="spellEnd"/>
      <w:r w:rsidRPr="007B36A0">
        <w:rPr>
          <w:rFonts w:ascii="Arial" w:hAnsi="Arial" w:cs="Arial"/>
          <w:lang w:val="es-PE"/>
        </w:rPr>
        <w:t xml:space="preserve"> 141 – 152</w:t>
      </w:r>
    </w:p>
    <w:p w14:paraId="2CE0C468" w14:textId="77777777" w:rsidR="00277C7F" w:rsidRPr="007B36A0" w:rsidRDefault="00277C7F" w:rsidP="00731E27">
      <w:pPr>
        <w:pStyle w:val="Prrafodelista"/>
        <w:numPr>
          <w:ilvl w:val="0"/>
          <w:numId w:val="3"/>
        </w:numPr>
        <w:ind w:left="180" w:hanging="180"/>
        <w:jc w:val="both"/>
        <w:rPr>
          <w:rFonts w:ascii="Arial" w:hAnsi="Arial" w:cs="Arial"/>
        </w:rPr>
      </w:pPr>
      <w:proofErr w:type="spellStart"/>
      <w:r w:rsidRPr="007B36A0">
        <w:rPr>
          <w:rFonts w:ascii="Arial" w:hAnsi="Arial" w:cs="Arial"/>
        </w:rPr>
        <w:t>Fukuzono</w:t>
      </w:r>
      <w:proofErr w:type="spellEnd"/>
      <w:r w:rsidRPr="007B36A0">
        <w:rPr>
          <w:rFonts w:ascii="Arial" w:hAnsi="Arial" w:cs="Arial"/>
        </w:rPr>
        <w:t>, T. (1985). A new method for predicting the failure time of slopes. Proceedings, 4th International Conference &amp; Field Workshop on Landslides, Tokyo, pp 145–150</w:t>
      </w:r>
    </w:p>
    <w:p w14:paraId="45DB9469"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Kennedy BA (1972) Methods of monitoring open pit slopes. In: Proceedings of 13th symposium on rock mechanics, Urbana, pp 537–572</w:t>
      </w:r>
    </w:p>
    <w:p w14:paraId="13D956B1"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Kennedy BA, Niermeyer KE (1970) Slope monitoring system used in the prediction of a major slope failure at the Chuquicamata Mine, Chile. In: Proceedings of symposium on planning open pit mines, Johannesburg, pp 215–225</w:t>
      </w:r>
    </w:p>
    <w:p w14:paraId="13DF6FE9"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Kennedy BA, Niermeyer KE, Fahm BA (1969) A major slope failure at the Chuquicamata Mine, Chile. </w:t>
      </w:r>
      <w:r w:rsidRPr="007B36A0">
        <w:rPr>
          <w:rFonts w:ascii="Arial" w:hAnsi="Arial" w:cs="Arial"/>
          <w:lang w:val="es-PE"/>
        </w:rPr>
        <w:t>Min Eng AIME 12(12):60</w:t>
      </w:r>
    </w:p>
    <w:p w14:paraId="7DD50C8A"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Hoek E, Bray J (1977) Rock slope engineering. The Institution of Mining and Metallurgy, London.</w:t>
      </w:r>
    </w:p>
    <w:p w14:paraId="714F1499"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Martin, D.C. (1993), 'Time </w:t>
      </w:r>
      <w:proofErr w:type="spellStart"/>
      <w:r w:rsidRPr="007B36A0">
        <w:rPr>
          <w:rFonts w:ascii="Arial" w:hAnsi="Arial" w:cs="Arial"/>
        </w:rPr>
        <w:t>Dependant</w:t>
      </w:r>
      <w:proofErr w:type="spellEnd"/>
      <w:r w:rsidRPr="007B36A0">
        <w:rPr>
          <w:rFonts w:ascii="Arial" w:hAnsi="Arial" w:cs="Arial"/>
        </w:rPr>
        <w:t xml:space="preserve"> Deformation of Rock Slope'. </w:t>
      </w:r>
      <w:r w:rsidRPr="007B36A0">
        <w:rPr>
          <w:rFonts w:ascii="Arial" w:hAnsi="Arial" w:cs="Arial"/>
          <w:lang w:val="es-PE"/>
        </w:rPr>
        <w:t xml:space="preserve">PhD </w:t>
      </w:r>
      <w:proofErr w:type="spellStart"/>
      <w:r w:rsidRPr="007B36A0">
        <w:rPr>
          <w:rFonts w:ascii="Arial" w:hAnsi="Arial" w:cs="Arial"/>
          <w:lang w:val="es-PE"/>
        </w:rPr>
        <w:t>Thesis</w:t>
      </w:r>
      <w:proofErr w:type="spellEnd"/>
      <w:r w:rsidRPr="007B36A0">
        <w:rPr>
          <w:rFonts w:ascii="Arial" w:hAnsi="Arial" w:cs="Arial"/>
          <w:lang w:val="es-PE"/>
        </w:rPr>
        <w:t xml:space="preserve">, </w:t>
      </w:r>
      <w:proofErr w:type="spellStart"/>
      <w:r w:rsidRPr="007B36A0">
        <w:rPr>
          <w:rFonts w:ascii="Arial" w:hAnsi="Arial" w:cs="Arial"/>
          <w:lang w:val="es-PE"/>
        </w:rPr>
        <w:t>Univeristy</w:t>
      </w:r>
      <w:proofErr w:type="spellEnd"/>
      <w:r w:rsidRPr="007B36A0">
        <w:rPr>
          <w:rFonts w:ascii="Arial" w:hAnsi="Arial" w:cs="Arial"/>
          <w:lang w:val="es-PE"/>
        </w:rPr>
        <w:t xml:space="preserve"> </w:t>
      </w:r>
      <w:proofErr w:type="spellStart"/>
      <w:r w:rsidRPr="007B36A0">
        <w:rPr>
          <w:rFonts w:ascii="Arial" w:hAnsi="Arial" w:cs="Arial"/>
          <w:lang w:val="es-PE"/>
        </w:rPr>
        <w:t>of</w:t>
      </w:r>
      <w:proofErr w:type="spellEnd"/>
      <w:r w:rsidRPr="007B36A0">
        <w:rPr>
          <w:rFonts w:ascii="Arial" w:hAnsi="Arial" w:cs="Arial"/>
          <w:lang w:val="es-PE"/>
        </w:rPr>
        <w:t xml:space="preserve"> London.</w:t>
      </w:r>
    </w:p>
    <w:p w14:paraId="01D62533"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Mercer, K.G. (2007), 'Time dependent deformational </w:t>
      </w:r>
      <w:proofErr w:type="spellStart"/>
      <w:r w:rsidRPr="007B36A0">
        <w:rPr>
          <w:rFonts w:ascii="Arial" w:hAnsi="Arial" w:cs="Arial"/>
        </w:rPr>
        <w:t>behaviour</w:t>
      </w:r>
      <w:proofErr w:type="spellEnd"/>
      <w:r w:rsidRPr="007B36A0">
        <w:rPr>
          <w:rFonts w:ascii="Arial" w:hAnsi="Arial" w:cs="Arial"/>
        </w:rPr>
        <w:t xml:space="preserve"> of </w:t>
      </w:r>
      <w:proofErr w:type="spellStart"/>
      <w:r w:rsidRPr="007B36A0">
        <w:rPr>
          <w:rFonts w:ascii="Arial" w:hAnsi="Arial" w:cs="Arial"/>
        </w:rPr>
        <w:t>usnupported</w:t>
      </w:r>
      <w:proofErr w:type="spellEnd"/>
      <w:r w:rsidRPr="007B36A0">
        <w:rPr>
          <w:rFonts w:ascii="Arial" w:hAnsi="Arial" w:cs="Arial"/>
        </w:rPr>
        <w:t xml:space="preserve"> rock slopes', Australian Centre for Geomechanics Newsletter, December 2007, pp 9 – 11.</w:t>
      </w:r>
    </w:p>
    <w:p w14:paraId="0F5DD37F"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Mercer, K.G. (2006), 'Investigation into the time </w:t>
      </w:r>
      <w:proofErr w:type="spellStart"/>
      <w:r w:rsidRPr="007B36A0">
        <w:rPr>
          <w:rFonts w:ascii="Arial" w:hAnsi="Arial" w:cs="Arial"/>
        </w:rPr>
        <w:t>dependenet</w:t>
      </w:r>
      <w:proofErr w:type="spellEnd"/>
      <w:r w:rsidRPr="007B36A0">
        <w:rPr>
          <w:rFonts w:ascii="Arial" w:hAnsi="Arial" w:cs="Arial"/>
        </w:rPr>
        <w:t xml:space="preserve"> deformation </w:t>
      </w:r>
      <w:proofErr w:type="spellStart"/>
      <w:r w:rsidRPr="007B36A0">
        <w:rPr>
          <w:rFonts w:ascii="Arial" w:hAnsi="Arial" w:cs="Arial"/>
        </w:rPr>
        <w:t>behaviour</w:t>
      </w:r>
      <w:proofErr w:type="spellEnd"/>
      <w:r w:rsidRPr="007B36A0">
        <w:rPr>
          <w:rFonts w:ascii="Arial" w:hAnsi="Arial" w:cs="Arial"/>
        </w:rPr>
        <w:t xml:space="preserve"> and failure mechanisms of unsupported rock slopes based on the interpretation of observed deformation </w:t>
      </w:r>
      <w:proofErr w:type="spellStart"/>
      <w:r w:rsidRPr="007B36A0">
        <w:rPr>
          <w:rFonts w:ascii="Arial" w:hAnsi="Arial" w:cs="Arial"/>
        </w:rPr>
        <w:t>behaviour</w:t>
      </w:r>
      <w:proofErr w:type="spellEnd"/>
      <w:r w:rsidRPr="007B36A0">
        <w:rPr>
          <w:rFonts w:ascii="Arial" w:hAnsi="Arial" w:cs="Arial"/>
        </w:rPr>
        <w:t>', PhD Thesis, University of the Witwatersrand.</w:t>
      </w:r>
    </w:p>
    <w:p w14:paraId="1D876AEF"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Sullivan, T.D. Understanding pit slope movements, in Geotechnical Instrumentation and Monitoring in Open Pit and Underground Mining, </w:t>
      </w:r>
      <w:proofErr w:type="spellStart"/>
      <w:proofErr w:type="gramStart"/>
      <w:r w:rsidRPr="007B36A0">
        <w:rPr>
          <w:rFonts w:ascii="Arial" w:hAnsi="Arial" w:cs="Arial"/>
        </w:rPr>
        <w:t>T.Szwedzicki</w:t>
      </w:r>
      <w:proofErr w:type="spellEnd"/>
      <w:proofErr w:type="gramEnd"/>
      <w:r w:rsidRPr="007B36A0">
        <w:rPr>
          <w:rFonts w:ascii="Arial" w:hAnsi="Arial" w:cs="Arial"/>
        </w:rPr>
        <w:t xml:space="preserve"> (ed.), Balkema, 1993. pp.435-445.</w:t>
      </w:r>
    </w:p>
    <w:p w14:paraId="6F1E1B5A" w14:textId="77777777" w:rsidR="00277C7F" w:rsidRPr="007B36A0" w:rsidRDefault="00277C7F" w:rsidP="00731E27">
      <w:pPr>
        <w:pStyle w:val="Prrafodelista"/>
        <w:numPr>
          <w:ilvl w:val="0"/>
          <w:numId w:val="3"/>
        </w:numPr>
        <w:ind w:left="180" w:hanging="180"/>
        <w:jc w:val="both"/>
        <w:rPr>
          <w:rFonts w:ascii="Arial" w:hAnsi="Arial" w:cs="Arial"/>
          <w:lang w:val="es-PE"/>
        </w:rPr>
      </w:pPr>
      <w:proofErr w:type="spellStart"/>
      <w:r w:rsidRPr="007B36A0">
        <w:rPr>
          <w:rFonts w:ascii="Arial" w:hAnsi="Arial" w:cs="Arial"/>
        </w:rPr>
        <w:t>Piteau</w:t>
      </w:r>
      <w:proofErr w:type="spellEnd"/>
      <w:r w:rsidRPr="007B36A0">
        <w:rPr>
          <w:rFonts w:ascii="Arial" w:hAnsi="Arial" w:cs="Arial"/>
        </w:rPr>
        <w:t xml:space="preserve">, D.R. (1970). Geological Factors Significant to the Stability of Slopes Cut in Rock. Symposium on the Theoretical Background to the Planning of Open Pit Mines with Special Reference to Slope Stability. </w:t>
      </w:r>
      <w:r w:rsidRPr="007B36A0">
        <w:rPr>
          <w:rFonts w:ascii="Arial" w:hAnsi="Arial" w:cs="Arial"/>
          <w:lang w:val="es-PE"/>
        </w:rPr>
        <w:t xml:space="preserve">A.A. </w:t>
      </w:r>
      <w:proofErr w:type="spellStart"/>
      <w:r w:rsidRPr="007B36A0">
        <w:rPr>
          <w:rFonts w:ascii="Arial" w:hAnsi="Arial" w:cs="Arial"/>
          <w:lang w:val="es-PE"/>
        </w:rPr>
        <w:t>Balkema</w:t>
      </w:r>
      <w:proofErr w:type="spellEnd"/>
      <w:r w:rsidRPr="007B36A0">
        <w:rPr>
          <w:rFonts w:ascii="Arial" w:hAnsi="Arial" w:cs="Arial"/>
          <w:lang w:val="es-PE"/>
        </w:rPr>
        <w:t>. pp. 55-71.</w:t>
      </w:r>
    </w:p>
    <w:p w14:paraId="710C454D"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Newcomen W, Dick G (2015) An update to strain-based pit wall failure prediction method and a justification for slope monitoring. </w:t>
      </w:r>
      <w:proofErr w:type="spellStart"/>
      <w:r w:rsidRPr="007B36A0">
        <w:rPr>
          <w:rFonts w:ascii="Arial" w:hAnsi="Arial" w:cs="Arial"/>
          <w:lang w:val="es-PE"/>
        </w:rPr>
        <w:t>Proceedings</w:t>
      </w:r>
      <w:proofErr w:type="spellEnd"/>
      <w:r w:rsidRPr="007B36A0">
        <w:rPr>
          <w:rFonts w:ascii="Arial" w:hAnsi="Arial" w:cs="Arial"/>
          <w:lang w:val="es-PE"/>
        </w:rPr>
        <w:t xml:space="preserve">, </w:t>
      </w:r>
      <w:proofErr w:type="spellStart"/>
      <w:r w:rsidRPr="007B36A0">
        <w:rPr>
          <w:rFonts w:ascii="Arial" w:hAnsi="Arial" w:cs="Arial"/>
          <w:lang w:val="es-PE"/>
        </w:rPr>
        <w:t>Slope</w:t>
      </w:r>
      <w:proofErr w:type="spellEnd"/>
      <w:r w:rsidRPr="007B36A0">
        <w:rPr>
          <w:rFonts w:ascii="Arial" w:hAnsi="Arial" w:cs="Arial"/>
          <w:lang w:val="es-PE"/>
        </w:rPr>
        <w:t xml:space="preserve"> </w:t>
      </w:r>
      <w:proofErr w:type="spellStart"/>
      <w:r w:rsidRPr="007B36A0">
        <w:rPr>
          <w:rFonts w:ascii="Arial" w:hAnsi="Arial" w:cs="Arial"/>
          <w:lang w:val="es-PE"/>
        </w:rPr>
        <w:t>Stability</w:t>
      </w:r>
      <w:proofErr w:type="spellEnd"/>
      <w:r w:rsidRPr="007B36A0">
        <w:rPr>
          <w:rFonts w:ascii="Arial" w:hAnsi="Arial" w:cs="Arial"/>
          <w:lang w:val="es-PE"/>
        </w:rPr>
        <w:t xml:space="preserve"> 2015, Cape Town, </w:t>
      </w:r>
      <w:proofErr w:type="spellStart"/>
      <w:r w:rsidRPr="007B36A0">
        <w:rPr>
          <w:rFonts w:ascii="Arial" w:hAnsi="Arial" w:cs="Arial"/>
          <w:lang w:val="es-PE"/>
        </w:rPr>
        <w:t>pp</w:t>
      </w:r>
      <w:proofErr w:type="spellEnd"/>
      <w:r w:rsidRPr="007B36A0">
        <w:rPr>
          <w:rFonts w:ascii="Arial" w:hAnsi="Arial" w:cs="Arial"/>
          <w:lang w:val="es-PE"/>
        </w:rPr>
        <w:t xml:space="preserve"> 139–150</w:t>
      </w:r>
    </w:p>
    <w:p w14:paraId="7ECB93AE"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Terzaghi K (1950) Mechanism of landslides. In: Application of geology to engineering practice (Berkey volume). </w:t>
      </w:r>
      <w:r w:rsidRPr="007B36A0">
        <w:rPr>
          <w:rFonts w:ascii="Arial" w:hAnsi="Arial" w:cs="Arial"/>
          <w:lang w:val="es-PE"/>
        </w:rPr>
        <w:t xml:space="preserve">Geological </w:t>
      </w:r>
      <w:proofErr w:type="spellStart"/>
      <w:r w:rsidRPr="007B36A0">
        <w:rPr>
          <w:rFonts w:ascii="Arial" w:hAnsi="Arial" w:cs="Arial"/>
          <w:lang w:val="es-PE"/>
        </w:rPr>
        <w:t>Society</w:t>
      </w:r>
      <w:proofErr w:type="spellEnd"/>
      <w:r w:rsidRPr="007B36A0">
        <w:rPr>
          <w:rFonts w:ascii="Arial" w:hAnsi="Arial" w:cs="Arial"/>
          <w:lang w:val="es-PE"/>
        </w:rPr>
        <w:t xml:space="preserve"> </w:t>
      </w:r>
      <w:proofErr w:type="spellStart"/>
      <w:r w:rsidRPr="007B36A0">
        <w:rPr>
          <w:rFonts w:ascii="Arial" w:hAnsi="Arial" w:cs="Arial"/>
          <w:lang w:val="es-PE"/>
        </w:rPr>
        <w:t>of</w:t>
      </w:r>
      <w:proofErr w:type="spellEnd"/>
      <w:r w:rsidRPr="007B36A0">
        <w:rPr>
          <w:rFonts w:ascii="Arial" w:hAnsi="Arial" w:cs="Arial"/>
          <w:lang w:val="es-PE"/>
        </w:rPr>
        <w:t xml:space="preserve"> </w:t>
      </w:r>
      <w:proofErr w:type="spellStart"/>
      <w:r w:rsidRPr="007B36A0">
        <w:rPr>
          <w:rFonts w:ascii="Arial" w:hAnsi="Arial" w:cs="Arial"/>
          <w:lang w:val="es-PE"/>
        </w:rPr>
        <w:t>America</w:t>
      </w:r>
      <w:proofErr w:type="spellEnd"/>
      <w:r w:rsidRPr="007B36A0">
        <w:rPr>
          <w:rFonts w:ascii="Arial" w:hAnsi="Arial" w:cs="Arial"/>
          <w:lang w:val="es-PE"/>
        </w:rPr>
        <w:t xml:space="preserve">, New York, </w:t>
      </w:r>
      <w:proofErr w:type="spellStart"/>
      <w:r w:rsidRPr="007B36A0">
        <w:rPr>
          <w:rFonts w:ascii="Arial" w:hAnsi="Arial" w:cs="Arial"/>
          <w:lang w:val="es-PE"/>
        </w:rPr>
        <w:t>pp</w:t>
      </w:r>
      <w:proofErr w:type="spellEnd"/>
      <w:r w:rsidRPr="007B36A0">
        <w:rPr>
          <w:rFonts w:ascii="Arial" w:hAnsi="Arial" w:cs="Arial"/>
          <w:lang w:val="es-PE"/>
        </w:rPr>
        <w:t xml:space="preserve"> 83–123</w:t>
      </w:r>
    </w:p>
    <w:p w14:paraId="62ED6C06" w14:textId="77777777" w:rsidR="00277C7F" w:rsidRPr="007B36A0" w:rsidRDefault="00277C7F" w:rsidP="00731E27">
      <w:pPr>
        <w:pStyle w:val="Prrafodelista"/>
        <w:numPr>
          <w:ilvl w:val="0"/>
          <w:numId w:val="3"/>
        </w:numPr>
        <w:ind w:left="180" w:hanging="180"/>
        <w:jc w:val="both"/>
        <w:rPr>
          <w:rFonts w:ascii="Arial" w:hAnsi="Arial" w:cs="Arial"/>
        </w:rPr>
      </w:pPr>
      <w:proofErr w:type="spellStart"/>
      <w:r w:rsidRPr="007B36A0">
        <w:rPr>
          <w:rFonts w:ascii="Arial" w:hAnsi="Arial" w:cs="Arial"/>
        </w:rPr>
        <w:t>Zavodni</w:t>
      </w:r>
      <w:proofErr w:type="spellEnd"/>
      <w:r w:rsidRPr="007B36A0">
        <w:rPr>
          <w:rFonts w:ascii="Arial" w:hAnsi="Arial" w:cs="Arial"/>
        </w:rPr>
        <w:t xml:space="preserve">, Z.M. Time-dependent movements of open pit slopes, in Slope stability in surface mines, </w:t>
      </w:r>
      <w:proofErr w:type="spellStart"/>
      <w:r w:rsidRPr="007B36A0">
        <w:rPr>
          <w:rFonts w:ascii="Arial" w:hAnsi="Arial" w:cs="Arial"/>
        </w:rPr>
        <w:t>Hustrulid</w:t>
      </w:r>
      <w:proofErr w:type="spellEnd"/>
      <w:r w:rsidRPr="007B36A0">
        <w:rPr>
          <w:rFonts w:ascii="Arial" w:hAnsi="Arial" w:cs="Arial"/>
        </w:rPr>
        <w:t xml:space="preserve"> and others (eds), SME, 2000. pp. 81-87.</w:t>
      </w:r>
    </w:p>
    <w:p w14:paraId="49561F16" w14:textId="6A58488E" w:rsidR="00277C7F" w:rsidRPr="007B36A0" w:rsidRDefault="00277C7F" w:rsidP="00731E27">
      <w:pPr>
        <w:pStyle w:val="Prrafodelista"/>
        <w:numPr>
          <w:ilvl w:val="0"/>
          <w:numId w:val="3"/>
        </w:numPr>
        <w:ind w:left="180" w:hanging="180"/>
        <w:jc w:val="both"/>
        <w:rPr>
          <w:rFonts w:ascii="Arial" w:hAnsi="Arial" w:cs="Arial"/>
        </w:rPr>
      </w:pPr>
      <w:proofErr w:type="spellStart"/>
      <w:r w:rsidRPr="007B36A0">
        <w:rPr>
          <w:rFonts w:ascii="Arial" w:hAnsi="Arial" w:cs="Arial"/>
        </w:rPr>
        <w:t>Zavodni</w:t>
      </w:r>
      <w:proofErr w:type="spellEnd"/>
      <w:r w:rsidRPr="007B36A0">
        <w:rPr>
          <w:rFonts w:ascii="Arial" w:hAnsi="Arial" w:cs="Arial"/>
        </w:rPr>
        <w:t>, Z. M. Broadbent CD (1980). Slope failure kinematics. Bulletin, Canadian Institute of Mining 73(816):69–74</w:t>
      </w:r>
    </w:p>
    <w:p w14:paraId="57E450D7" w14:textId="0D888950" w:rsidR="00542DDA" w:rsidRPr="007B36A0" w:rsidRDefault="00542DDA" w:rsidP="00731E27">
      <w:pPr>
        <w:pStyle w:val="Prrafodelista"/>
        <w:numPr>
          <w:ilvl w:val="0"/>
          <w:numId w:val="3"/>
        </w:numPr>
        <w:ind w:left="180" w:hanging="180"/>
        <w:jc w:val="both"/>
        <w:rPr>
          <w:rFonts w:ascii="Arial" w:hAnsi="Arial" w:cs="Arial"/>
        </w:rPr>
      </w:pPr>
      <w:r w:rsidRPr="007B36A0">
        <w:rPr>
          <w:rFonts w:ascii="Arial" w:hAnsi="Arial" w:cs="Arial"/>
        </w:rPr>
        <w:t xml:space="preserve">John Read, Peter Stacey (2009)-Guidelines for Open Pit Slope Design-CRC Press. </w:t>
      </w:r>
    </w:p>
    <w:p w14:paraId="4FEF6006" w14:textId="77777777" w:rsidR="007B36A0" w:rsidRPr="007B36A0" w:rsidRDefault="007B36A0" w:rsidP="00277C7F">
      <w:pPr>
        <w:jc w:val="both"/>
        <w:rPr>
          <w:rFonts w:ascii="Arial" w:hAnsi="Arial" w:cs="Arial"/>
          <w:b/>
          <w:bCs/>
          <w:sz w:val="22"/>
          <w:szCs w:val="22"/>
          <w:lang w:val="en-US"/>
        </w:rPr>
      </w:pPr>
    </w:p>
    <w:p w14:paraId="6F6D3F19" w14:textId="3AB0EB8A" w:rsidR="00A21BF6" w:rsidRPr="007B36A0" w:rsidRDefault="00A21BF6" w:rsidP="00A21BF6">
      <w:pPr>
        <w:widowControl w:val="0"/>
        <w:autoSpaceDE w:val="0"/>
        <w:autoSpaceDN w:val="0"/>
        <w:adjustRightInd w:val="0"/>
        <w:rPr>
          <w:rFonts w:ascii="Arial" w:hAnsi="Arial" w:cs="Arial"/>
          <w:bCs/>
          <w:sz w:val="22"/>
          <w:szCs w:val="22"/>
        </w:rPr>
      </w:pPr>
      <w:r w:rsidRPr="007B36A0">
        <w:rPr>
          <w:rFonts w:ascii="Arial" w:hAnsi="Arial" w:cs="Arial"/>
          <w:bCs/>
          <w:sz w:val="22"/>
          <w:szCs w:val="22"/>
        </w:rPr>
        <w:t>Edgar Andrés Contreras Modesto (</w:t>
      </w:r>
      <w:r w:rsidR="002C1F6A" w:rsidRPr="007B36A0">
        <w:rPr>
          <w:rFonts w:ascii="Arial" w:hAnsi="Arial" w:cs="Arial"/>
          <w:bCs/>
          <w:sz w:val="22"/>
          <w:szCs w:val="22"/>
        </w:rPr>
        <w:t>1</w:t>
      </w:r>
      <w:r w:rsidRPr="007B36A0">
        <w:rPr>
          <w:rFonts w:ascii="Arial" w:hAnsi="Arial" w:cs="Arial"/>
          <w:bCs/>
          <w:sz w:val="22"/>
          <w:szCs w:val="22"/>
        </w:rPr>
        <w:t>)</w:t>
      </w:r>
    </w:p>
    <w:p w14:paraId="4D1A8B81" w14:textId="77777777" w:rsidR="00A21BF6" w:rsidRPr="007B36A0" w:rsidRDefault="00A21BF6" w:rsidP="00A21BF6">
      <w:pPr>
        <w:widowControl w:val="0"/>
        <w:autoSpaceDE w:val="0"/>
        <w:autoSpaceDN w:val="0"/>
        <w:adjustRightInd w:val="0"/>
        <w:rPr>
          <w:rFonts w:ascii="Arial" w:hAnsi="Arial" w:cs="Arial"/>
          <w:bCs/>
          <w:sz w:val="22"/>
          <w:szCs w:val="22"/>
        </w:rPr>
      </w:pPr>
      <w:r w:rsidRPr="007B36A0">
        <w:rPr>
          <w:rFonts w:ascii="Arial" w:hAnsi="Arial" w:cs="Arial"/>
          <w:bCs/>
          <w:sz w:val="22"/>
          <w:szCs w:val="22"/>
        </w:rPr>
        <w:t>Reseña profesional</w:t>
      </w:r>
    </w:p>
    <w:p w14:paraId="1A6BA2C2" w14:textId="3F035C46" w:rsidR="00277C7F" w:rsidRPr="007B36A0" w:rsidRDefault="00A21BF6" w:rsidP="00277C7F">
      <w:pPr>
        <w:pBdr>
          <w:bottom w:val="dotted" w:sz="24" w:space="1" w:color="auto"/>
        </w:pBdr>
        <w:jc w:val="both"/>
        <w:rPr>
          <w:rFonts w:ascii="Arial" w:hAnsi="Arial" w:cs="Arial"/>
          <w:sz w:val="22"/>
          <w:szCs w:val="22"/>
        </w:rPr>
      </w:pPr>
      <w:r w:rsidRPr="007B36A0">
        <w:rPr>
          <w:rFonts w:ascii="Arial" w:hAnsi="Arial" w:cs="Arial"/>
          <w:sz w:val="22"/>
          <w:szCs w:val="22"/>
        </w:rPr>
        <w:t>Con 1</w:t>
      </w:r>
      <w:r w:rsidR="00A537AD">
        <w:rPr>
          <w:rFonts w:ascii="Arial" w:hAnsi="Arial" w:cs="Arial"/>
          <w:sz w:val="22"/>
          <w:szCs w:val="22"/>
        </w:rPr>
        <w:t>2</w:t>
      </w:r>
      <w:r w:rsidRPr="007B36A0">
        <w:rPr>
          <w:rFonts w:ascii="Arial" w:hAnsi="Arial" w:cs="Arial"/>
          <w:sz w:val="22"/>
          <w:szCs w:val="22"/>
        </w:rPr>
        <w:t xml:space="preserve"> años de experiencia en el rubro minero, en empresas como Minera Barrick </w:t>
      </w:r>
      <w:proofErr w:type="spellStart"/>
      <w:r w:rsidRPr="007B36A0">
        <w:rPr>
          <w:rFonts w:ascii="Arial" w:hAnsi="Arial" w:cs="Arial"/>
          <w:sz w:val="22"/>
          <w:szCs w:val="22"/>
        </w:rPr>
        <w:t>Misquichilca</w:t>
      </w:r>
      <w:proofErr w:type="spellEnd"/>
      <w:r w:rsidRPr="007B36A0">
        <w:rPr>
          <w:rFonts w:ascii="Arial" w:hAnsi="Arial" w:cs="Arial"/>
          <w:sz w:val="22"/>
          <w:szCs w:val="22"/>
        </w:rPr>
        <w:t xml:space="preserve"> (Mina Pierina), </w:t>
      </w:r>
      <w:proofErr w:type="spellStart"/>
      <w:r w:rsidRPr="007B36A0">
        <w:rPr>
          <w:rFonts w:ascii="Arial" w:hAnsi="Arial" w:cs="Arial"/>
          <w:sz w:val="22"/>
          <w:szCs w:val="22"/>
        </w:rPr>
        <w:t>Glencor</w:t>
      </w:r>
      <w:proofErr w:type="spellEnd"/>
      <w:r w:rsidRPr="007B36A0">
        <w:rPr>
          <w:rFonts w:ascii="Arial" w:hAnsi="Arial" w:cs="Arial"/>
          <w:sz w:val="22"/>
          <w:szCs w:val="22"/>
        </w:rPr>
        <w:t xml:space="preserve"> (Los </w:t>
      </w:r>
      <w:proofErr w:type="spellStart"/>
      <w:r w:rsidRPr="007B36A0">
        <w:rPr>
          <w:rFonts w:ascii="Arial" w:hAnsi="Arial" w:cs="Arial"/>
          <w:sz w:val="22"/>
          <w:szCs w:val="22"/>
        </w:rPr>
        <w:t>Quenuales</w:t>
      </w:r>
      <w:proofErr w:type="spellEnd"/>
      <w:r w:rsidRPr="007B36A0">
        <w:rPr>
          <w:rFonts w:ascii="Arial" w:hAnsi="Arial" w:cs="Arial"/>
          <w:sz w:val="22"/>
          <w:szCs w:val="22"/>
        </w:rPr>
        <w:t xml:space="preserve">), </w:t>
      </w:r>
      <w:proofErr w:type="spellStart"/>
      <w:r w:rsidRPr="007B36A0">
        <w:rPr>
          <w:rFonts w:ascii="Arial" w:hAnsi="Arial" w:cs="Arial"/>
          <w:sz w:val="22"/>
          <w:szCs w:val="22"/>
        </w:rPr>
        <w:t>Marcobre</w:t>
      </w:r>
      <w:proofErr w:type="spellEnd"/>
      <w:r w:rsidRPr="007B36A0">
        <w:rPr>
          <w:rFonts w:ascii="Arial" w:hAnsi="Arial" w:cs="Arial"/>
          <w:sz w:val="22"/>
          <w:szCs w:val="22"/>
        </w:rPr>
        <w:t xml:space="preserve"> (Mina Justa) y Anglo American Quellaveco.  Ingeniero de minas de la UNMSM con especialización </w:t>
      </w:r>
      <w:proofErr w:type="gramStart"/>
      <w:r w:rsidRPr="007B36A0">
        <w:rPr>
          <w:rFonts w:ascii="Arial" w:hAnsi="Arial" w:cs="Arial"/>
          <w:sz w:val="22"/>
          <w:szCs w:val="22"/>
        </w:rPr>
        <w:t xml:space="preserve">en </w:t>
      </w:r>
      <w:r w:rsidR="002C1F6A" w:rsidRPr="007B36A0">
        <w:rPr>
          <w:rFonts w:ascii="Arial" w:hAnsi="Arial" w:cs="Arial"/>
          <w:sz w:val="22"/>
          <w:szCs w:val="22"/>
        </w:rPr>
        <w:t xml:space="preserve"> </w:t>
      </w:r>
      <w:r w:rsidR="00277C7F" w:rsidRPr="007B36A0">
        <w:rPr>
          <w:rFonts w:ascii="Arial" w:hAnsi="Arial" w:cs="Arial"/>
          <w:sz w:val="22"/>
          <w:szCs w:val="22"/>
        </w:rPr>
        <w:t>geotecnia</w:t>
      </w:r>
      <w:proofErr w:type="gramEnd"/>
      <w:r w:rsidR="00277C7F" w:rsidRPr="007B36A0">
        <w:rPr>
          <w:rFonts w:ascii="Arial" w:hAnsi="Arial" w:cs="Arial"/>
          <w:sz w:val="22"/>
          <w:szCs w:val="22"/>
        </w:rPr>
        <w:t>.</w:t>
      </w:r>
    </w:p>
    <w:p w14:paraId="593CF034" w14:textId="77777777" w:rsidR="00180629" w:rsidRPr="007B36A0" w:rsidRDefault="00180629" w:rsidP="00975533">
      <w:pPr>
        <w:widowControl w:val="0"/>
        <w:autoSpaceDE w:val="0"/>
        <w:autoSpaceDN w:val="0"/>
        <w:adjustRightInd w:val="0"/>
        <w:rPr>
          <w:rFonts w:ascii="Arial" w:hAnsi="Arial" w:cs="Arial"/>
          <w:bCs/>
          <w:sz w:val="22"/>
          <w:szCs w:val="22"/>
        </w:rPr>
      </w:pPr>
    </w:p>
    <w:p w14:paraId="5E0ED3B3" w14:textId="3E639C58" w:rsidR="00975533" w:rsidRPr="007B36A0" w:rsidRDefault="002C1F6A" w:rsidP="00975533">
      <w:pPr>
        <w:widowControl w:val="0"/>
        <w:autoSpaceDE w:val="0"/>
        <w:autoSpaceDN w:val="0"/>
        <w:adjustRightInd w:val="0"/>
        <w:rPr>
          <w:rFonts w:ascii="Arial" w:hAnsi="Arial" w:cs="Arial"/>
          <w:bCs/>
          <w:sz w:val="22"/>
          <w:szCs w:val="22"/>
        </w:rPr>
      </w:pPr>
      <w:r w:rsidRPr="007B36A0">
        <w:rPr>
          <w:rFonts w:ascii="Arial" w:hAnsi="Arial" w:cs="Arial"/>
          <w:sz w:val="22"/>
          <w:szCs w:val="22"/>
        </w:rPr>
        <w:t>Newton Jonaz Huamaní Ojeda</w:t>
      </w:r>
      <w:r w:rsidR="00277C7F" w:rsidRPr="007B36A0">
        <w:rPr>
          <w:rFonts w:ascii="Arial" w:hAnsi="Arial" w:cs="Arial"/>
          <w:sz w:val="22"/>
          <w:szCs w:val="22"/>
        </w:rPr>
        <w:t xml:space="preserve"> </w:t>
      </w:r>
      <w:r w:rsidR="00E84004" w:rsidRPr="007B36A0">
        <w:rPr>
          <w:rFonts w:ascii="Arial" w:hAnsi="Arial" w:cs="Arial"/>
          <w:bCs/>
          <w:sz w:val="22"/>
          <w:szCs w:val="22"/>
        </w:rPr>
        <w:t>(</w:t>
      </w:r>
      <w:r w:rsidRPr="007B36A0">
        <w:rPr>
          <w:rFonts w:ascii="Arial" w:hAnsi="Arial" w:cs="Arial"/>
          <w:bCs/>
          <w:sz w:val="22"/>
          <w:szCs w:val="22"/>
        </w:rPr>
        <w:t>2</w:t>
      </w:r>
      <w:r w:rsidR="00E84004" w:rsidRPr="007B36A0">
        <w:rPr>
          <w:rFonts w:ascii="Arial" w:hAnsi="Arial" w:cs="Arial"/>
          <w:bCs/>
          <w:sz w:val="22"/>
          <w:szCs w:val="22"/>
        </w:rPr>
        <w:t>)</w:t>
      </w:r>
    </w:p>
    <w:p w14:paraId="742A39FA" w14:textId="0DBE97D2" w:rsidR="00975533" w:rsidRPr="007B36A0" w:rsidRDefault="004C3B69" w:rsidP="00975533">
      <w:pPr>
        <w:widowControl w:val="0"/>
        <w:autoSpaceDE w:val="0"/>
        <w:autoSpaceDN w:val="0"/>
        <w:adjustRightInd w:val="0"/>
        <w:rPr>
          <w:rFonts w:ascii="Arial" w:hAnsi="Arial" w:cs="Arial"/>
          <w:bCs/>
          <w:sz w:val="22"/>
          <w:szCs w:val="22"/>
        </w:rPr>
      </w:pPr>
      <w:r w:rsidRPr="007B36A0">
        <w:rPr>
          <w:rFonts w:ascii="Arial" w:hAnsi="Arial" w:cs="Arial"/>
          <w:bCs/>
          <w:sz w:val="22"/>
          <w:szCs w:val="22"/>
        </w:rPr>
        <w:t xml:space="preserve">Reseña </w:t>
      </w:r>
      <w:r w:rsidR="00975533" w:rsidRPr="007B36A0">
        <w:rPr>
          <w:rFonts w:ascii="Arial" w:hAnsi="Arial" w:cs="Arial"/>
          <w:bCs/>
          <w:sz w:val="22"/>
          <w:szCs w:val="22"/>
        </w:rPr>
        <w:t>profesional</w:t>
      </w:r>
    </w:p>
    <w:p w14:paraId="209EFA23" w14:textId="1628D265" w:rsidR="00277C7F" w:rsidRPr="007B36A0" w:rsidRDefault="00277C7F" w:rsidP="00277C7F">
      <w:pPr>
        <w:pBdr>
          <w:bottom w:val="dotted" w:sz="24" w:space="1" w:color="auto"/>
        </w:pBdr>
        <w:jc w:val="both"/>
        <w:rPr>
          <w:rFonts w:ascii="Arial" w:hAnsi="Arial" w:cs="Arial"/>
          <w:sz w:val="22"/>
          <w:szCs w:val="22"/>
        </w:rPr>
      </w:pPr>
      <w:r w:rsidRPr="007B36A0">
        <w:rPr>
          <w:rFonts w:ascii="Arial" w:hAnsi="Arial" w:cs="Arial"/>
          <w:sz w:val="22"/>
          <w:szCs w:val="22"/>
        </w:rPr>
        <w:t xml:space="preserve">Con </w:t>
      </w:r>
      <w:r w:rsidR="005121BE" w:rsidRPr="007B36A0">
        <w:rPr>
          <w:rFonts w:ascii="Arial" w:hAnsi="Arial" w:cs="Arial"/>
          <w:sz w:val="22"/>
          <w:szCs w:val="22"/>
        </w:rPr>
        <w:t>10</w:t>
      </w:r>
      <w:r w:rsidRPr="007B36A0">
        <w:rPr>
          <w:rFonts w:ascii="Arial" w:hAnsi="Arial" w:cs="Arial"/>
          <w:sz w:val="22"/>
          <w:szCs w:val="22"/>
        </w:rPr>
        <w:t xml:space="preserve"> años de experiencia en la industria minera, en empresas como: </w:t>
      </w:r>
      <w:r w:rsidR="005121BE" w:rsidRPr="007B36A0">
        <w:rPr>
          <w:rFonts w:ascii="Arial" w:hAnsi="Arial" w:cs="Arial"/>
          <w:sz w:val="22"/>
          <w:szCs w:val="22"/>
        </w:rPr>
        <w:t>Buenaventura</w:t>
      </w:r>
      <w:r w:rsidRPr="007B36A0">
        <w:rPr>
          <w:rFonts w:ascii="Arial" w:hAnsi="Arial" w:cs="Arial"/>
          <w:sz w:val="22"/>
          <w:szCs w:val="22"/>
        </w:rPr>
        <w:t xml:space="preserve">, </w:t>
      </w:r>
      <w:proofErr w:type="spellStart"/>
      <w:r w:rsidRPr="007B36A0">
        <w:rPr>
          <w:rFonts w:ascii="Arial" w:hAnsi="Arial" w:cs="Arial"/>
          <w:sz w:val="22"/>
          <w:szCs w:val="22"/>
        </w:rPr>
        <w:t>Hudbay</w:t>
      </w:r>
      <w:proofErr w:type="spellEnd"/>
      <w:r w:rsidRPr="007B36A0">
        <w:rPr>
          <w:rFonts w:ascii="Arial" w:hAnsi="Arial" w:cs="Arial"/>
          <w:sz w:val="22"/>
          <w:szCs w:val="22"/>
        </w:rPr>
        <w:t xml:space="preserve"> Perú (Mina Constancia)</w:t>
      </w:r>
      <w:r w:rsidR="005121BE" w:rsidRPr="007B36A0">
        <w:rPr>
          <w:rFonts w:ascii="Arial" w:hAnsi="Arial" w:cs="Arial"/>
          <w:sz w:val="22"/>
          <w:szCs w:val="22"/>
        </w:rPr>
        <w:t xml:space="preserve"> </w:t>
      </w:r>
      <w:r w:rsidRPr="007B36A0">
        <w:rPr>
          <w:rFonts w:ascii="Arial" w:hAnsi="Arial" w:cs="Arial"/>
          <w:sz w:val="22"/>
          <w:szCs w:val="22"/>
        </w:rPr>
        <w:t xml:space="preserve">y Anglo American Quellaveco (Mina Quellaveco). Ingeniero </w:t>
      </w:r>
      <w:r w:rsidR="005121BE" w:rsidRPr="007B36A0">
        <w:rPr>
          <w:rFonts w:ascii="Arial" w:hAnsi="Arial" w:cs="Arial"/>
          <w:sz w:val="22"/>
          <w:szCs w:val="22"/>
        </w:rPr>
        <w:t>de Minas</w:t>
      </w:r>
      <w:r w:rsidRPr="007B36A0">
        <w:rPr>
          <w:rFonts w:ascii="Arial" w:hAnsi="Arial" w:cs="Arial"/>
          <w:sz w:val="22"/>
          <w:szCs w:val="22"/>
        </w:rPr>
        <w:t xml:space="preserve"> de la UN</w:t>
      </w:r>
      <w:r w:rsidR="005121BE" w:rsidRPr="007B36A0">
        <w:rPr>
          <w:rFonts w:ascii="Arial" w:hAnsi="Arial" w:cs="Arial"/>
          <w:sz w:val="22"/>
          <w:szCs w:val="22"/>
        </w:rPr>
        <w:t>SA</w:t>
      </w:r>
      <w:r w:rsidRPr="007B36A0">
        <w:rPr>
          <w:rFonts w:ascii="Arial" w:hAnsi="Arial" w:cs="Arial"/>
          <w:sz w:val="22"/>
          <w:szCs w:val="22"/>
        </w:rPr>
        <w:t xml:space="preserve"> especializado en geotecnia.</w:t>
      </w:r>
    </w:p>
    <w:p w14:paraId="1FCF5E32" w14:textId="77777777" w:rsidR="00180629" w:rsidRPr="007B36A0" w:rsidRDefault="00180629" w:rsidP="00E84004">
      <w:pPr>
        <w:widowControl w:val="0"/>
        <w:autoSpaceDE w:val="0"/>
        <w:autoSpaceDN w:val="0"/>
        <w:adjustRightInd w:val="0"/>
        <w:rPr>
          <w:rFonts w:ascii="Arial" w:hAnsi="Arial" w:cs="Arial"/>
          <w:bCs/>
          <w:sz w:val="22"/>
          <w:szCs w:val="22"/>
        </w:rPr>
      </w:pPr>
    </w:p>
    <w:p w14:paraId="754B90FE" w14:textId="0AB80134" w:rsidR="004C3B69" w:rsidRPr="007B36A0" w:rsidRDefault="002C1F6A" w:rsidP="004C3B69">
      <w:pPr>
        <w:widowControl w:val="0"/>
        <w:autoSpaceDE w:val="0"/>
        <w:autoSpaceDN w:val="0"/>
        <w:adjustRightInd w:val="0"/>
        <w:rPr>
          <w:rFonts w:ascii="Arial" w:hAnsi="Arial" w:cs="Arial"/>
          <w:bCs/>
          <w:sz w:val="22"/>
          <w:szCs w:val="22"/>
        </w:rPr>
      </w:pPr>
      <w:r w:rsidRPr="007B36A0">
        <w:rPr>
          <w:rFonts w:ascii="Arial" w:hAnsi="Arial" w:cs="Arial"/>
          <w:bCs/>
          <w:sz w:val="22"/>
          <w:szCs w:val="22"/>
        </w:rPr>
        <w:t>Gisber Mamani Colca</w:t>
      </w:r>
      <w:r w:rsidR="004C3B69" w:rsidRPr="007B36A0">
        <w:rPr>
          <w:rFonts w:ascii="Arial" w:hAnsi="Arial" w:cs="Arial"/>
          <w:bCs/>
          <w:sz w:val="22"/>
          <w:szCs w:val="22"/>
        </w:rPr>
        <w:t xml:space="preserve"> (</w:t>
      </w:r>
      <w:r w:rsidRPr="007B36A0">
        <w:rPr>
          <w:rFonts w:ascii="Arial" w:hAnsi="Arial" w:cs="Arial"/>
          <w:bCs/>
          <w:sz w:val="22"/>
          <w:szCs w:val="22"/>
        </w:rPr>
        <w:t>3</w:t>
      </w:r>
      <w:r w:rsidR="004C3B69" w:rsidRPr="007B36A0">
        <w:rPr>
          <w:rFonts w:ascii="Arial" w:hAnsi="Arial" w:cs="Arial"/>
          <w:bCs/>
          <w:sz w:val="22"/>
          <w:szCs w:val="22"/>
        </w:rPr>
        <w:t>)</w:t>
      </w:r>
    </w:p>
    <w:p w14:paraId="6F064C18" w14:textId="77777777" w:rsidR="004C3B69" w:rsidRPr="007B36A0" w:rsidRDefault="004C3B69" w:rsidP="004C3B69">
      <w:pPr>
        <w:widowControl w:val="0"/>
        <w:autoSpaceDE w:val="0"/>
        <w:autoSpaceDN w:val="0"/>
        <w:adjustRightInd w:val="0"/>
        <w:rPr>
          <w:rFonts w:ascii="Arial" w:hAnsi="Arial" w:cs="Arial"/>
          <w:bCs/>
          <w:sz w:val="22"/>
          <w:szCs w:val="22"/>
        </w:rPr>
      </w:pPr>
      <w:r w:rsidRPr="007B36A0">
        <w:rPr>
          <w:rFonts w:ascii="Arial" w:hAnsi="Arial" w:cs="Arial"/>
          <w:bCs/>
          <w:sz w:val="22"/>
          <w:szCs w:val="22"/>
        </w:rPr>
        <w:t>Reseña profesional</w:t>
      </w:r>
    </w:p>
    <w:p w14:paraId="3CE7F4E2" w14:textId="25F00CF5" w:rsidR="00E84004" w:rsidRPr="007B36A0" w:rsidRDefault="009271DC" w:rsidP="00975533">
      <w:pPr>
        <w:ind w:left="142" w:hanging="142"/>
        <w:jc w:val="both"/>
        <w:rPr>
          <w:rFonts w:ascii="Arial" w:hAnsi="Arial" w:cs="Arial"/>
          <w:bCs/>
          <w:sz w:val="22"/>
          <w:szCs w:val="22"/>
        </w:rPr>
      </w:pPr>
      <w:r w:rsidRPr="007B36A0">
        <w:rPr>
          <w:rFonts w:ascii="Arial" w:hAnsi="Arial" w:cs="Arial"/>
          <w:sz w:val="22"/>
          <w:szCs w:val="22"/>
        </w:rPr>
        <w:t>Con 10 años de experiencia en la industria minera, en empresas como:</w:t>
      </w:r>
      <w:r>
        <w:rPr>
          <w:rFonts w:ascii="Arial" w:hAnsi="Arial" w:cs="Arial"/>
          <w:sz w:val="22"/>
          <w:szCs w:val="22"/>
        </w:rPr>
        <w:t xml:space="preserve"> </w:t>
      </w:r>
      <w:proofErr w:type="spellStart"/>
      <w:r w:rsidRPr="007B36A0">
        <w:rPr>
          <w:rFonts w:ascii="Arial" w:hAnsi="Arial" w:cs="Arial"/>
          <w:sz w:val="22"/>
          <w:szCs w:val="22"/>
        </w:rPr>
        <w:t>Hudbay</w:t>
      </w:r>
      <w:proofErr w:type="spellEnd"/>
      <w:r w:rsidRPr="007B36A0">
        <w:rPr>
          <w:rFonts w:ascii="Arial" w:hAnsi="Arial" w:cs="Arial"/>
          <w:sz w:val="22"/>
          <w:szCs w:val="22"/>
        </w:rPr>
        <w:t xml:space="preserve"> Perú (Mina Constancia) y Anglo American Quellaveco (Mina Quellaveco). Ingeniero de Minas de la UNSA especializado en geotecnia</w:t>
      </w:r>
    </w:p>
    <w:p w14:paraId="58760352" w14:textId="77777777" w:rsidR="007B36A0" w:rsidRPr="007B36A0" w:rsidRDefault="007B36A0">
      <w:pPr>
        <w:ind w:left="142" w:hanging="142"/>
        <w:jc w:val="both"/>
        <w:rPr>
          <w:rFonts w:ascii="Arial" w:hAnsi="Arial" w:cs="Arial"/>
          <w:bCs/>
          <w:sz w:val="22"/>
          <w:szCs w:val="22"/>
        </w:rPr>
      </w:pPr>
    </w:p>
    <w:sectPr w:rsidR="007B36A0" w:rsidRPr="007B36A0" w:rsidSect="00D34811">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CD792" w14:textId="77777777" w:rsidR="00031A22" w:rsidRDefault="00031A22" w:rsidP="004D469A">
      <w:r>
        <w:separator/>
      </w:r>
    </w:p>
  </w:endnote>
  <w:endnote w:type="continuationSeparator" w:id="0">
    <w:p w14:paraId="3061D3A6" w14:textId="77777777" w:rsidR="00031A22" w:rsidRDefault="00031A2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D3CB67" w14:textId="77777777" w:rsidR="000E4968" w:rsidRDefault="000E4968">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A992671" w14:textId="77777777" w:rsidR="000E4968" w:rsidRDefault="000E4968">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10AF7" w14:textId="77777777" w:rsidR="00031A22" w:rsidRDefault="00031A22" w:rsidP="004D469A">
      <w:r>
        <w:separator/>
      </w:r>
    </w:p>
  </w:footnote>
  <w:footnote w:type="continuationSeparator" w:id="0">
    <w:p w14:paraId="11734E03" w14:textId="77777777" w:rsidR="00031A22" w:rsidRDefault="00031A22"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4D72EC32"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209F3D00" w:rsidR="00E915D1" w:rsidRPr="001165BD" w:rsidRDefault="00DD7EFD" w:rsidP="00B53F71">
    <w:pPr>
      <w:pStyle w:val="Encabezado"/>
      <w:ind w:right="360" w:firstLine="360"/>
      <w:jc w:val="center"/>
      <w:rPr>
        <w:sz w:val="18"/>
      </w:rPr>
    </w:pPr>
    <w:r>
      <w:rPr>
        <w:noProof/>
        <w:sz w:val="18"/>
      </w:rPr>
      <mc:AlternateContent>
        <mc:Choice Requires="wps">
          <w:drawing>
            <wp:anchor distT="0" distB="0" distL="114300" distR="114300" simplePos="0" relativeHeight="251659264" behindDoc="0" locked="0" layoutInCell="0" allowOverlap="1" wp14:anchorId="17F3E745" wp14:editId="63039945">
              <wp:simplePos x="0" y="0"/>
              <wp:positionH relativeFrom="page">
                <wp:posOffset>0</wp:posOffset>
              </wp:positionH>
              <wp:positionV relativeFrom="page">
                <wp:posOffset>190500</wp:posOffset>
              </wp:positionV>
              <wp:extent cx="7556500" cy="252095"/>
              <wp:effectExtent l="0" t="0" r="0" b="14605"/>
              <wp:wrapNone/>
              <wp:docPr id="23" name="MSIPCM09f140219363201e1414d852" descr="{&quot;HashCode&quot;:-1040214455,&quot;Height&quot;:842.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565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6B44AEC" w14:textId="30BA0F40" w:rsidR="00DD7EFD" w:rsidRPr="00DD7EFD" w:rsidRDefault="00DD7EFD" w:rsidP="00DD7EFD">
                          <w:pPr>
                            <w:jc w:val="right"/>
                            <w:rPr>
                              <w:rFonts w:ascii="Arial" w:hAnsi="Arial" w:cs="Arial"/>
                              <w:color w:val="000000"/>
                              <w:sz w:val="16"/>
                            </w:rPr>
                          </w:pPr>
                          <w:r w:rsidRPr="00DD7EFD">
                            <w:rPr>
                              <w:rFonts w:ascii="Arial" w:hAnsi="Arial" w:cs="Arial"/>
                              <w:color w:val="000000"/>
                              <w:sz w:val="16"/>
                            </w:rPr>
                            <w:t>[OFFICIAL]</w:t>
                          </w: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w14:anchorId="17F3E745" id="_x0000_t202" coordsize="21600,21600" o:spt="202" path="m,l,21600r21600,l21600,xe">
              <v:stroke joinstyle="miter"/>
              <v:path gradientshapeok="t" o:connecttype="rect"/>
            </v:shapetype>
            <v:shape id="MSIPCM09f140219363201e1414d852" o:spid="_x0000_s1026" type="#_x0000_t202" alt="{&quot;HashCode&quot;:-1040214455,&quot;Height&quot;:842.0,&quot;Width&quot;:595.0,&quot;Placement&quot;:&quot;Header&quot;,&quot;Index&quot;:&quot;Primary&quot;,&quot;Section&quot;:1,&quot;Top&quot;:0.0,&quot;Left&quot;:0.0}" style="position:absolute;left:0;text-align:left;margin-left:0;margin-top:15pt;width:595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" o:allowincell="f" filled="f" stroked="f" strokeweight=".5pt">
              <v:textbox inset=",0,20pt,0">
                <w:txbxContent>
                  <w:p w14:paraId="16B44AEC" w14:textId="30BA0F40" w:rsidR="00DD7EFD" w:rsidRPr="00DD7EFD" w:rsidRDefault="00DD7EFD" w:rsidP="00DD7EFD">
                    <w:pPr>
                      <w:jc w:val="right"/>
                      <w:rPr>
                        <w:rFonts w:ascii="Arial" w:hAnsi="Arial" w:cs="Arial"/>
                        <w:color w:val="000000"/>
                        <w:sz w:val="16"/>
                      </w:rPr>
                    </w:pPr>
                    <w:r w:rsidRPr="00DD7EFD">
                      <w:rPr>
                        <w:rFonts w:ascii="Arial" w:hAnsi="Arial" w:cs="Arial"/>
                        <w:color w:val="000000"/>
                        <w:sz w:val="16"/>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4CDC2B9B"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947EE"/>
    <w:multiLevelType w:val="hybridMultilevel"/>
    <w:tmpl w:val="5142D1CE"/>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 w15:restartNumberingAfterBreak="0">
    <w:nsid w:val="0FA67BA2"/>
    <w:multiLevelType w:val="hybridMultilevel"/>
    <w:tmpl w:val="924881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00B3AEB"/>
    <w:multiLevelType w:val="hybridMultilevel"/>
    <w:tmpl w:val="0F42939A"/>
    <w:lvl w:ilvl="0" w:tplc="E662BD1C">
      <w:start w:val="1"/>
      <w:numFmt w:val="bullet"/>
      <w:lvlText w:val=""/>
      <w:lvlJc w:val="left"/>
      <w:pPr>
        <w:tabs>
          <w:tab w:val="num" w:pos="720"/>
        </w:tabs>
        <w:ind w:left="720" w:hanging="360"/>
      </w:pPr>
      <w:rPr>
        <w:rFonts w:ascii="Wingdings" w:hAnsi="Wingdings" w:hint="default"/>
      </w:rPr>
    </w:lvl>
    <w:lvl w:ilvl="1" w:tplc="5B6A73CE" w:tentative="1">
      <w:start w:val="1"/>
      <w:numFmt w:val="bullet"/>
      <w:lvlText w:val=""/>
      <w:lvlJc w:val="left"/>
      <w:pPr>
        <w:tabs>
          <w:tab w:val="num" w:pos="1440"/>
        </w:tabs>
        <w:ind w:left="1440" w:hanging="360"/>
      </w:pPr>
      <w:rPr>
        <w:rFonts w:ascii="Wingdings" w:hAnsi="Wingdings" w:hint="default"/>
      </w:rPr>
    </w:lvl>
    <w:lvl w:ilvl="2" w:tplc="383E0136" w:tentative="1">
      <w:start w:val="1"/>
      <w:numFmt w:val="bullet"/>
      <w:lvlText w:val=""/>
      <w:lvlJc w:val="left"/>
      <w:pPr>
        <w:tabs>
          <w:tab w:val="num" w:pos="2160"/>
        </w:tabs>
        <w:ind w:left="2160" w:hanging="360"/>
      </w:pPr>
      <w:rPr>
        <w:rFonts w:ascii="Wingdings" w:hAnsi="Wingdings" w:hint="default"/>
      </w:rPr>
    </w:lvl>
    <w:lvl w:ilvl="3" w:tplc="E940C1C8" w:tentative="1">
      <w:start w:val="1"/>
      <w:numFmt w:val="bullet"/>
      <w:lvlText w:val=""/>
      <w:lvlJc w:val="left"/>
      <w:pPr>
        <w:tabs>
          <w:tab w:val="num" w:pos="2880"/>
        </w:tabs>
        <w:ind w:left="2880" w:hanging="360"/>
      </w:pPr>
      <w:rPr>
        <w:rFonts w:ascii="Wingdings" w:hAnsi="Wingdings" w:hint="default"/>
      </w:rPr>
    </w:lvl>
    <w:lvl w:ilvl="4" w:tplc="BBB80A06" w:tentative="1">
      <w:start w:val="1"/>
      <w:numFmt w:val="bullet"/>
      <w:lvlText w:val=""/>
      <w:lvlJc w:val="left"/>
      <w:pPr>
        <w:tabs>
          <w:tab w:val="num" w:pos="3600"/>
        </w:tabs>
        <w:ind w:left="3600" w:hanging="360"/>
      </w:pPr>
      <w:rPr>
        <w:rFonts w:ascii="Wingdings" w:hAnsi="Wingdings" w:hint="default"/>
      </w:rPr>
    </w:lvl>
    <w:lvl w:ilvl="5" w:tplc="E6C0D826" w:tentative="1">
      <w:start w:val="1"/>
      <w:numFmt w:val="bullet"/>
      <w:lvlText w:val=""/>
      <w:lvlJc w:val="left"/>
      <w:pPr>
        <w:tabs>
          <w:tab w:val="num" w:pos="4320"/>
        </w:tabs>
        <w:ind w:left="4320" w:hanging="360"/>
      </w:pPr>
      <w:rPr>
        <w:rFonts w:ascii="Wingdings" w:hAnsi="Wingdings" w:hint="default"/>
      </w:rPr>
    </w:lvl>
    <w:lvl w:ilvl="6" w:tplc="A8740E00" w:tentative="1">
      <w:start w:val="1"/>
      <w:numFmt w:val="bullet"/>
      <w:lvlText w:val=""/>
      <w:lvlJc w:val="left"/>
      <w:pPr>
        <w:tabs>
          <w:tab w:val="num" w:pos="5040"/>
        </w:tabs>
        <w:ind w:left="5040" w:hanging="360"/>
      </w:pPr>
      <w:rPr>
        <w:rFonts w:ascii="Wingdings" w:hAnsi="Wingdings" w:hint="default"/>
      </w:rPr>
    </w:lvl>
    <w:lvl w:ilvl="7" w:tplc="9CC4A444" w:tentative="1">
      <w:start w:val="1"/>
      <w:numFmt w:val="bullet"/>
      <w:lvlText w:val=""/>
      <w:lvlJc w:val="left"/>
      <w:pPr>
        <w:tabs>
          <w:tab w:val="num" w:pos="5760"/>
        </w:tabs>
        <w:ind w:left="5760" w:hanging="360"/>
      </w:pPr>
      <w:rPr>
        <w:rFonts w:ascii="Wingdings" w:hAnsi="Wingdings" w:hint="default"/>
      </w:rPr>
    </w:lvl>
    <w:lvl w:ilvl="8" w:tplc="4FF4DAC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94385B"/>
    <w:multiLevelType w:val="hybridMultilevel"/>
    <w:tmpl w:val="543281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E3431B"/>
    <w:multiLevelType w:val="hybridMultilevel"/>
    <w:tmpl w:val="590A4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772C7E"/>
    <w:multiLevelType w:val="hybridMultilevel"/>
    <w:tmpl w:val="3AB8380A"/>
    <w:lvl w:ilvl="0" w:tplc="36BC2ED6">
      <w:start w:val="1"/>
      <w:numFmt w:val="bullet"/>
      <w:lvlText w:val=""/>
      <w:lvlJc w:val="left"/>
      <w:pPr>
        <w:tabs>
          <w:tab w:val="num" w:pos="720"/>
        </w:tabs>
        <w:ind w:left="720" w:hanging="360"/>
      </w:pPr>
      <w:rPr>
        <w:rFonts w:ascii="Wingdings" w:hAnsi="Wingdings" w:hint="default"/>
      </w:rPr>
    </w:lvl>
    <w:lvl w:ilvl="1" w:tplc="27A2F340" w:tentative="1">
      <w:start w:val="1"/>
      <w:numFmt w:val="bullet"/>
      <w:lvlText w:val=""/>
      <w:lvlJc w:val="left"/>
      <w:pPr>
        <w:tabs>
          <w:tab w:val="num" w:pos="1440"/>
        </w:tabs>
        <w:ind w:left="1440" w:hanging="360"/>
      </w:pPr>
      <w:rPr>
        <w:rFonts w:ascii="Wingdings" w:hAnsi="Wingdings" w:hint="default"/>
      </w:rPr>
    </w:lvl>
    <w:lvl w:ilvl="2" w:tplc="799E03FE" w:tentative="1">
      <w:start w:val="1"/>
      <w:numFmt w:val="bullet"/>
      <w:lvlText w:val=""/>
      <w:lvlJc w:val="left"/>
      <w:pPr>
        <w:tabs>
          <w:tab w:val="num" w:pos="2160"/>
        </w:tabs>
        <w:ind w:left="2160" w:hanging="360"/>
      </w:pPr>
      <w:rPr>
        <w:rFonts w:ascii="Wingdings" w:hAnsi="Wingdings" w:hint="default"/>
      </w:rPr>
    </w:lvl>
    <w:lvl w:ilvl="3" w:tplc="997A44E4" w:tentative="1">
      <w:start w:val="1"/>
      <w:numFmt w:val="bullet"/>
      <w:lvlText w:val=""/>
      <w:lvlJc w:val="left"/>
      <w:pPr>
        <w:tabs>
          <w:tab w:val="num" w:pos="2880"/>
        </w:tabs>
        <w:ind w:left="2880" w:hanging="360"/>
      </w:pPr>
      <w:rPr>
        <w:rFonts w:ascii="Wingdings" w:hAnsi="Wingdings" w:hint="default"/>
      </w:rPr>
    </w:lvl>
    <w:lvl w:ilvl="4" w:tplc="64F2FFE6" w:tentative="1">
      <w:start w:val="1"/>
      <w:numFmt w:val="bullet"/>
      <w:lvlText w:val=""/>
      <w:lvlJc w:val="left"/>
      <w:pPr>
        <w:tabs>
          <w:tab w:val="num" w:pos="3600"/>
        </w:tabs>
        <w:ind w:left="3600" w:hanging="360"/>
      </w:pPr>
      <w:rPr>
        <w:rFonts w:ascii="Wingdings" w:hAnsi="Wingdings" w:hint="default"/>
      </w:rPr>
    </w:lvl>
    <w:lvl w:ilvl="5" w:tplc="DE5051B0" w:tentative="1">
      <w:start w:val="1"/>
      <w:numFmt w:val="bullet"/>
      <w:lvlText w:val=""/>
      <w:lvlJc w:val="left"/>
      <w:pPr>
        <w:tabs>
          <w:tab w:val="num" w:pos="4320"/>
        </w:tabs>
        <w:ind w:left="4320" w:hanging="360"/>
      </w:pPr>
      <w:rPr>
        <w:rFonts w:ascii="Wingdings" w:hAnsi="Wingdings" w:hint="default"/>
      </w:rPr>
    </w:lvl>
    <w:lvl w:ilvl="6" w:tplc="4874DCC4" w:tentative="1">
      <w:start w:val="1"/>
      <w:numFmt w:val="bullet"/>
      <w:lvlText w:val=""/>
      <w:lvlJc w:val="left"/>
      <w:pPr>
        <w:tabs>
          <w:tab w:val="num" w:pos="5040"/>
        </w:tabs>
        <w:ind w:left="5040" w:hanging="360"/>
      </w:pPr>
      <w:rPr>
        <w:rFonts w:ascii="Wingdings" w:hAnsi="Wingdings" w:hint="default"/>
      </w:rPr>
    </w:lvl>
    <w:lvl w:ilvl="7" w:tplc="E168E63E" w:tentative="1">
      <w:start w:val="1"/>
      <w:numFmt w:val="bullet"/>
      <w:lvlText w:val=""/>
      <w:lvlJc w:val="left"/>
      <w:pPr>
        <w:tabs>
          <w:tab w:val="num" w:pos="5760"/>
        </w:tabs>
        <w:ind w:left="5760" w:hanging="360"/>
      </w:pPr>
      <w:rPr>
        <w:rFonts w:ascii="Wingdings" w:hAnsi="Wingdings" w:hint="default"/>
      </w:rPr>
    </w:lvl>
    <w:lvl w:ilvl="8" w:tplc="851C1D4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FC57967"/>
    <w:multiLevelType w:val="hybridMultilevel"/>
    <w:tmpl w:val="122EBC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F2B3CBC"/>
    <w:multiLevelType w:val="hybridMultilevel"/>
    <w:tmpl w:val="84342358"/>
    <w:lvl w:ilvl="0" w:tplc="30CC8BBC">
      <w:start w:val="1"/>
      <w:numFmt w:val="bullet"/>
      <w:lvlText w:val=""/>
      <w:lvlJc w:val="left"/>
      <w:pPr>
        <w:tabs>
          <w:tab w:val="num" w:pos="720"/>
        </w:tabs>
        <w:ind w:left="720" w:hanging="360"/>
      </w:pPr>
      <w:rPr>
        <w:rFonts w:ascii="Wingdings" w:hAnsi="Wingdings" w:hint="default"/>
      </w:rPr>
    </w:lvl>
    <w:lvl w:ilvl="1" w:tplc="523AD45C" w:tentative="1">
      <w:start w:val="1"/>
      <w:numFmt w:val="bullet"/>
      <w:lvlText w:val=""/>
      <w:lvlJc w:val="left"/>
      <w:pPr>
        <w:tabs>
          <w:tab w:val="num" w:pos="1440"/>
        </w:tabs>
        <w:ind w:left="1440" w:hanging="360"/>
      </w:pPr>
      <w:rPr>
        <w:rFonts w:ascii="Wingdings" w:hAnsi="Wingdings" w:hint="default"/>
      </w:rPr>
    </w:lvl>
    <w:lvl w:ilvl="2" w:tplc="7FF2D140" w:tentative="1">
      <w:start w:val="1"/>
      <w:numFmt w:val="bullet"/>
      <w:lvlText w:val=""/>
      <w:lvlJc w:val="left"/>
      <w:pPr>
        <w:tabs>
          <w:tab w:val="num" w:pos="2160"/>
        </w:tabs>
        <w:ind w:left="2160" w:hanging="360"/>
      </w:pPr>
      <w:rPr>
        <w:rFonts w:ascii="Wingdings" w:hAnsi="Wingdings" w:hint="default"/>
      </w:rPr>
    </w:lvl>
    <w:lvl w:ilvl="3" w:tplc="35F8BA4E" w:tentative="1">
      <w:start w:val="1"/>
      <w:numFmt w:val="bullet"/>
      <w:lvlText w:val=""/>
      <w:lvlJc w:val="left"/>
      <w:pPr>
        <w:tabs>
          <w:tab w:val="num" w:pos="2880"/>
        </w:tabs>
        <w:ind w:left="2880" w:hanging="360"/>
      </w:pPr>
      <w:rPr>
        <w:rFonts w:ascii="Wingdings" w:hAnsi="Wingdings" w:hint="default"/>
      </w:rPr>
    </w:lvl>
    <w:lvl w:ilvl="4" w:tplc="B1E65858" w:tentative="1">
      <w:start w:val="1"/>
      <w:numFmt w:val="bullet"/>
      <w:lvlText w:val=""/>
      <w:lvlJc w:val="left"/>
      <w:pPr>
        <w:tabs>
          <w:tab w:val="num" w:pos="3600"/>
        </w:tabs>
        <w:ind w:left="3600" w:hanging="360"/>
      </w:pPr>
      <w:rPr>
        <w:rFonts w:ascii="Wingdings" w:hAnsi="Wingdings" w:hint="default"/>
      </w:rPr>
    </w:lvl>
    <w:lvl w:ilvl="5" w:tplc="92986AB2" w:tentative="1">
      <w:start w:val="1"/>
      <w:numFmt w:val="bullet"/>
      <w:lvlText w:val=""/>
      <w:lvlJc w:val="left"/>
      <w:pPr>
        <w:tabs>
          <w:tab w:val="num" w:pos="4320"/>
        </w:tabs>
        <w:ind w:left="4320" w:hanging="360"/>
      </w:pPr>
      <w:rPr>
        <w:rFonts w:ascii="Wingdings" w:hAnsi="Wingdings" w:hint="default"/>
      </w:rPr>
    </w:lvl>
    <w:lvl w:ilvl="6" w:tplc="BBE6D598" w:tentative="1">
      <w:start w:val="1"/>
      <w:numFmt w:val="bullet"/>
      <w:lvlText w:val=""/>
      <w:lvlJc w:val="left"/>
      <w:pPr>
        <w:tabs>
          <w:tab w:val="num" w:pos="5040"/>
        </w:tabs>
        <w:ind w:left="5040" w:hanging="360"/>
      </w:pPr>
      <w:rPr>
        <w:rFonts w:ascii="Wingdings" w:hAnsi="Wingdings" w:hint="default"/>
      </w:rPr>
    </w:lvl>
    <w:lvl w:ilvl="7" w:tplc="DF4AA8CC" w:tentative="1">
      <w:start w:val="1"/>
      <w:numFmt w:val="bullet"/>
      <w:lvlText w:val=""/>
      <w:lvlJc w:val="left"/>
      <w:pPr>
        <w:tabs>
          <w:tab w:val="num" w:pos="5760"/>
        </w:tabs>
        <w:ind w:left="5760" w:hanging="360"/>
      </w:pPr>
      <w:rPr>
        <w:rFonts w:ascii="Wingdings" w:hAnsi="Wingdings" w:hint="default"/>
      </w:rPr>
    </w:lvl>
    <w:lvl w:ilvl="8" w:tplc="1DAE0C4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5100C6"/>
    <w:multiLevelType w:val="hybridMultilevel"/>
    <w:tmpl w:val="D5F6C53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3A022D0D"/>
    <w:multiLevelType w:val="hybridMultilevel"/>
    <w:tmpl w:val="12243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C1D69AD"/>
    <w:multiLevelType w:val="hybridMultilevel"/>
    <w:tmpl w:val="993AD91A"/>
    <w:lvl w:ilvl="0" w:tplc="36D867AC">
      <w:start w:val="1"/>
      <w:numFmt w:val="bullet"/>
      <w:lvlText w:val=""/>
      <w:lvlJc w:val="left"/>
      <w:pPr>
        <w:tabs>
          <w:tab w:val="num" w:pos="720"/>
        </w:tabs>
        <w:ind w:left="720" w:hanging="360"/>
      </w:pPr>
      <w:rPr>
        <w:rFonts w:ascii="Wingdings" w:hAnsi="Wingdings" w:hint="default"/>
      </w:rPr>
    </w:lvl>
    <w:lvl w:ilvl="1" w:tplc="873EF028" w:tentative="1">
      <w:start w:val="1"/>
      <w:numFmt w:val="bullet"/>
      <w:lvlText w:val=""/>
      <w:lvlJc w:val="left"/>
      <w:pPr>
        <w:tabs>
          <w:tab w:val="num" w:pos="1440"/>
        </w:tabs>
        <w:ind w:left="1440" w:hanging="360"/>
      </w:pPr>
      <w:rPr>
        <w:rFonts w:ascii="Wingdings" w:hAnsi="Wingdings" w:hint="default"/>
      </w:rPr>
    </w:lvl>
    <w:lvl w:ilvl="2" w:tplc="C4020BF4" w:tentative="1">
      <w:start w:val="1"/>
      <w:numFmt w:val="bullet"/>
      <w:lvlText w:val=""/>
      <w:lvlJc w:val="left"/>
      <w:pPr>
        <w:tabs>
          <w:tab w:val="num" w:pos="2160"/>
        </w:tabs>
        <w:ind w:left="2160" w:hanging="360"/>
      </w:pPr>
      <w:rPr>
        <w:rFonts w:ascii="Wingdings" w:hAnsi="Wingdings" w:hint="default"/>
      </w:rPr>
    </w:lvl>
    <w:lvl w:ilvl="3" w:tplc="CF1ABE56" w:tentative="1">
      <w:start w:val="1"/>
      <w:numFmt w:val="bullet"/>
      <w:lvlText w:val=""/>
      <w:lvlJc w:val="left"/>
      <w:pPr>
        <w:tabs>
          <w:tab w:val="num" w:pos="2880"/>
        </w:tabs>
        <w:ind w:left="2880" w:hanging="360"/>
      </w:pPr>
      <w:rPr>
        <w:rFonts w:ascii="Wingdings" w:hAnsi="Wingdings" w:hint="default"/>
      </w:rPr>
    </w:lvl>
    <w:lvl w:ilvl="4" w:tplc="90EE8064" w:tentative="1">
      <w:start w:val="1"/>
      <w:numFmt w:val="bullet"/>
      <w:lvlText w:val=""/>
      <w:lvlJc w:val="left"/>
      <w:pPr>
        <w:tabs>
          <w:tab w:val="num" w:pos="3600"/>
        </w:tabs>
        <w:ind w:left="3600" w:hanging="360"/>
      </w:pPr>
      <w:rPr>
        <w:rFonts w:ascii="Wingdings" w:hAnsi="Wingdings" w:hint="default"/>
      </w:rPr>
    </w:lvl>
    <w:lvl w:ilvl="5" w:tplc="215E8E12" w:tentative="1">
      <w:start w:val="1"/>
      <w:numFmt w:val="bullet"/>
      <w:lvlText w:val=""/>
      <w:lvlJc w:val="left"/>
      <w:pPr>
        <w:tabs>
          <w:tab w:val="num" w:pos="4320"/>
        </w:tabs>
        <w:ind w:left="4320" w:hanging="360"/>
      </w:pPr>
      <w:rPr>
        <w:rFonts w:ascii="Wingdings" w:hAnsi="Wingdings" w:hint="default"/>
      </w:rPr>
    </w:lvl>
    <w:lvl w:ilvl="6" w:tplc="A94EA09C" w:tentative="1">
      <w:start w:val="1"/>
      <w:numFmt w:val="bullet"/>
      <w:lvlText w:val=""/>
      <w:lvlJc w:val="left"/>
      <w:pPr>
        <w:tabs>
          <w:tab w:val="num" w:pos="5040"/>
        </w:tabs>
        <w:ind w:left="5040" w:hanging="360"/>
      </w:pPr>
      <w:rPr>
        <w:rFonts w:ascii="Wingdings" w:hAnsi="Wingdings" w:hint="default"/>
      </w:rPr>
    </w:lvl>
    <w:lvl w:ilvl="7" w:tplc="230CFCAC" w:tentative="1">
      <w:start w:val="1"/>
      <w:numFmt w:val="bullet"/>
      <w:lvlText w:val=""/>
      <w:lvlJc w:val="left"/>
      <w:pPr>
        <w:tabs>
          <w:tab w:val="num" w:pos="5760"/>
        </w:tabs>
        <w:ind w:left="5760" w:hanging="360"/>
      </w:pPr>
      <w:rPr>
        <w:rFonts w:ascii="Wingdings" w:hAnsi="Wingdings" w:hint="default"/>
      </w:rPr>
    </w:lvl>
    <w:lvl w:ilvl="8" w:tplc="07B0357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4468DD"/>
    <w:multiLevelType w:val="hybridMultilevel"/>
    <w:tmpl w:val="4470E3B0"/>
    <w:lvl w:ilvl="0" w:tplc="7CFC32E6">
      <w:start w:val="1"/>
      <w:numFmt w:val="bullet"/>
      <w:lvlText w:val=""/>
      <w:lvlJc w:val="left"/>
      <w:pPr>
        <w:tabs>
          <w:tab w:val="num" w:pos="720"/>
        </w:tabs>
        <w:ind w:left="720" w:hanging="360"/>
      </w:pPr>
      <w:rPr>
        <w:rFonts w:ascii="Wingdings" w:hAnsi="Wingdings" w:hint="default"/>
      </w:rPr>
    </w:lvl>
    <w:lvl w:ilvl="1" w:tplc="1F464612" w:tentative="1">
      <w:start w:val="1"/>
      <w:numFmt w:val="bullet"/>
      <w:lvlText w:val=""/>
      <w:lvlJc w:val="left"/>
      <w:pPr>
        <w:tabs>
          <w:tab w:val="num" w:pos="1440"/>
        </w:tabs>
        <w:ind w:left="1440" w:hanging="360"/>
      </w:pPr>
      <w:rPr>
        <w:rFonts w:ascii="Wingdings" w:hAnsi="Wingdings" w:hint="default"/>
      </w:rPr>
    </w:lvl>
    <w:lvl w:ilvl="2" w:tplc="B67E76F2" w:tentative="1">
      <w:start w:val="1"/>
      <w:numFmt w:val="bullet"/>
      <w:lvlText w:val=""/>
      <w:lvlJc w:val="left"/>
      <w:pPr>
        <w:tabs>
          <w:tab w:val="num" w:pos="2160"/>
        </w:tabs>
        <w:ind w:left="2160" w:hanging="360"/>
      </w:pPr>
      <w:rPr>
        <w:rFonts w:ascii="Wingdings" w:hAnsi="Wingdings" w:hint="default"/>
      </w:rPr>
    </w:lvl>
    <w:lvl w:ilvl="3" w:tplc="BAC8134E" w:tentative="1">
      <w:start w:val="1"/>
      <w:numFmt w:val="bullet"/>
      <w:lvlText w:val=""/>
      <w:lvlJc w:val="left"/>
      <w:pPr>
        <w:tabs>
          <w:tab w:val="num" w:pos="2880"/>
        </w:tabs>
        <w:ind w:left="2880" w:hanging="360"/>
      </w:pPr>
      <w:rPr>
        <w:rFonts w:ascii="Wingdings" w:hAnsi="Wingdings" w:hint="default"/>
      </w:rPr>
    </w:lvl>
    <w:lvl w:ilvl="4" w:tplc="0E80A376" w:tentative="1">
      <w:start w:val="1"/>
      <w:numFmt w:val="bullet"/>
      <w:lvlText w:val=""/>
      <w:lvlJc w:val="left"/>
      <w:pPr>
        <w:tabs>
          <w:tab w:val="num" w:pos="3600"/>
        </w:tabs>
        <w:ind w:left="3600" w:hanging="360"/>
      </w:pPr>
      <w:rPr>
        <w:rFonts w:ascii="Wingdings" w:hAnsi="Wingdings" w:hint="default"/>
      </w:rPr>
    </w:lvl>
    <w:lvl w:ilvl="5" w:tplc="8D7A0C1C" w:tentative="1">
      <w:start w:val="1"/>
      <w:numFmt w:val="bullet"/>
      <w:lvlText w:val=""/>
      <w:lvlJc w:val="left"/>
      <w:pPr>
        <w:tabs>
          <w:tab w:val="num" w:pos="4320"/>
        </w:tabs>
        <w:ind w:left="4320" w:hanging="360"/>
      </w:pPr>
      <w:rPr>
        <w:rFonts w:ascii="Wingdings" w:hAnsi="Wingdings" w:hint="default"/>
      </w:rPr>
    </w:lvl>
    <w:lvl w:ilvl="6" w:tplc="DEE0B848" w:tentative="1">
      <w:start w:val="1"/>
      <w:numFmt w:val="bullet"/>
      <w:lvlText w:val=""/>
      <w:lvlJc w:val="left"/>
      <w:pPr>
        <w:tabs>
          <w:tab w:val="num" w:pos="5040"/>
        </w:tabs>
        <w:ind w:left="5040" w:hanging="360"/>
      </w:pPr>
      <w:rPr>
        <w:rFonts w:ascii="Wingdings" w:hAnsi="Wingdings" w:hint="default"/>
      </w:rPr>
    </w:lvl>
    <w:lvl w:ilvl="7" w:tplc="3B4C2D8A" w:tentative="1">
      <w:start w:val="1"/>
      <w:numFmt w:val="bullet"/>
      <w:lvlText w:val=""/>
      <w:lvlJc w:val="left"/>
      <w:pPr>
        <w:tabs>
          <w:tab w:val="num" w:pos="5760"/>
        </w:tabs>
        <w:ind w:left="5760" w:hanging="360"/>
      </w:pPr>
      <w:rPr>
        <w:rFonts w:ascii="Wingdings" w:hAnsi="Wingdings" w:hint="default"/>
      </w:rPr>
    </w:lvl>
    <w:lvl w:ilvl="8" w:tplc="57724AB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3D3B42"/>
    <w:multiLevelType w:val="hybridMultilevel"/>
    <w:tmpl w:val="DCC633CC"/>
    <w:lvl w:ilvl="0" w:tplc="81E6CF88">
      <w:start w:val="1"/>
      <w:numFmt w:val="bullet"/>
      <w:lvlText w:val=""/>
      <w:lvlJc w:val="left"/>
      <w:pPr>
        <w:tabs>
          <w:tab w:val="num" w:pos="720"/>
        </w:tabs>
        <w:ind w:left="720" w:hanging="360"/>
      </w:pPr>
      <w:rPr>
        <w:rFonts w:ascii="Wingdings" w:hAnsi="Wingdings" w:hint="default"/>
      </w:rPr>
    </w:lvl>
    <w:lvl w:ilvl="1" w:tplc="1C06674E">
      <w:numFmt w:val="bullet"/>
      <w:lvlText w:val=""/>
      <w:lvlJc w:val="left"/>
      <w:pPr>
        <w:tabs>
          <w:tab w:val="num" w:pos="1440"/>
        </w:tabs>
        <w:ind w:left="1440" w:hanging="360"/>
      </w:pPr>
      <w:rPr>
        <w:rFonts w:ascii="Wingdings" w:hAnsi="Wingdings" w:hint="default"/>
      </w:rPr>
    </w:lvl>
    <w:lvl w:ilvl="2" w:tplc="A5FC6518">
      <w:start w:val="5"/>
      <w:numFmt w:val="bullet"/>
      <w:lvlText w:val="-"/>
      <w:lvlJc w:val="left"/>
      <w:pPr>
        <w:ind w:left="2160" w:hanging="360"/>
      </w:pPr>
      <w:rPr>
        <w:rFonts w:ascii="Calibri" w:eastAsia="MS Mincho" w:hAnsi="Calibri" w:cs="Calibri" w:hint="default"/>
      </w:rPr>
    </w:lvl>
    <w:lvl w:ilvl="3" w:tplc="DDFC8A2C" w:tentative="1">
      <w:start w:val="1"/>
      <w:numFmt w:val="bullet"/>
      <w:lvlText w:val=""/>
      <w:lvlJc w:val="left"/>
      <w:pPr>
        <w:tabs>
          <w:tab w:val="num" w:pos="2880"/>
        </w:tabs>
        <w:ind w:left="2880" w:hanging="360"/>
      </w:pPr>
      <w:rPr>
        <w:rFonts w:ascii="Wingdings" w:hAnsi="Wingdings" w:hint="default"/>
      </w:rPr>
    </w:lvl>
    <w:lvl w:ilvl="4" w:tplc="2C46FDEE" w:tentative="1">
      <w:start w:val="1"/>
      <w:numFmt w:val="bullet"/>
      <w:lvlText w:val=""/>
      <w:lvlJc w:val="left"/>
      <w:pPr>
        <w:tabs>
          <w:tab w:val="num" w:pos="3600"/>
        </w:tabs>
        <w:ind w:left="3600" w:hanging="360"/>
      </w:pPr>
      <w:rPr>
        <w:rFonts w:ascii="Wingdings" w:hAnsi="Wingdings" w:hint="default"/>
      </w:rPr>
    </w:lvl>
    <w:lvl w:ilvl="5" w:tplc="3F08975C" w:tentative="1">
      <w:start w:val="1"/>
      <w:numFmt w:val="bullet"/>
      <w:lvlText w:val=""/>
      <w:lvlJc w:val="left"/>
      <w:pPr>
        <w:tabs>
          <w:tab w:val="num" w:pos="4320"/>
        </w:tabs>
        <w:ind w:left="4320" w:hanging="360"/>
      </w:pPr>
      <w:rPr>
        <w:rFonts w:ascii="Wingdings" w:hAnsi="Wingdings" w:hint="default"/>
      </w:rPr>
    </w:lvl>
    <w:lvl w:ilvl="6" w:tplc="4246FE64" w:tentative="1">
      <w:start w:val="1"/>
      <w:numFmt w:val="bullet"/>
      <w:lvlText w:val=""/>
      <w:lvlJc w:val="left"/>
      <w:pPr>
        <w:tabs>
          <w:tab w:val="num" w:pos="5040"/>
        </w:tabs>
        <w:ind w:left="5040" w:hanging="360"/>
      </w:pPr>
      <w:rPr>
        <w:rFonts w:ascii="Wingdings" w:hAnsi="Wingdings" w:hint="default"/>
      </w:rPr>
    </w:lvl>
    <w:lvl w:ilvl="7" w:tplc="D4902D72" w:tentative="1">
      <w:start w:val="1"/>
      <w:numFmt w:val="bullet"/>
      <w:lvlText w:val=""/>
      <w:lvlJc w:val="left"/>
      <w:pPr>
        <w:tabs>
          <w:tab w:val="num" w:pos="5760"/>
        </w:tabs>
        <w:ind w:left="5760" w:hanging="360"/>
      </w:pPr>
      <w:rPr>
        <w:rFonts w:ascii="Wingdings" w:hAnsi="Wingdings" w:hint="default"/>
      </w:rPr>
    </w:lvl>
    <w:lvl w:ilvl="8" w:tplc="B2E2FA3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8062629"/>
    <w:multiLevelType w:val="hybridMultilevel"/>
    <w:tmpl w:val="1B48F8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322D27"/>
    <w:multiLevelType w:val="hybridMultilevel"/>
    <w:tmpl w:val="FD4CDF0C"/>
    <w:lvl w:ilvl="0" w:tplc="73A27B4A">
      <w:start w:val="1"/>
      <w:numFmt w:val="bullet"/>
      <w:lvlText w:val=""/>
      <w:lvlJc w:val="left"/>
      <w:pPr>
        <w:tabs>
          <w:tab w:val="num" w:pos="720"/>
        </w:tabs>
        <w:ind w:left="720" w:hanging="360"/>
      </w:pPr>
      <w:rPr>
        <w:rFonts w:ascii="Wingdings" w:hAnsi="Wingdings" w:hint="default"/>
      </w:rPr>
    </w:lvl>
    <w:lvl w:ilvl="1" w:tplc="66089D8C" w:tentative="1">
      <w:start w:val="1"/>
      <w:numFmt w:val="bullet"/>
      <w:lvlText w:val=""/>
      <w:lvlJc w:val="left"/>
      <w:pPr>
        <w:tabs>
          <w:tab w:val="num" w:pos="1440"/>
        </w:tabs>
        <w:ind w:left="1440" w:hanging="360"/>
      </w:pPr>
      <w:rPr>
        <w:rFonts w:ascii="Wingdings" w:hAnsi="Wingdings" w:hint="default"/>
      </w:rPr>
    </w:lvl>
    <w:lvl w:ilvl="2" w:tplc="96D04E12" w:tentative="1">
      <w:start w:val="1"/>
      <w:numFmt w:val="bullet"/>
      <w:lvlText w:val=""/>
      <w:lvlJc w:val="left"/>
      <w:pPr>
        <w:tabs>
          <w:tab w:val="num" w:pos="2160"/>
        </w:tabs>
        <w:ind w:left="2160" w:hanging="360"/>
      </w:pPr>
      <w:rPr>
        <w:rFonts w:ascii="Wingdings" w:hAnsi="Wingdings" w:hint="default"/>
      </w:rPr>
    </w:lvl>
    <w:lvl w:ilvl="3" w:tplc="68D2BB4A" w:tentative="1">
      <w:start w:val="1"/>
      <w:numFmt w:val="bullet"/>
      <w:lvlText w:val=""/>
      <w:lvlJc w:val="left"/>
      <w:pPr>
        <w:tabs>
          <w:tab w:val="num" w:pos="2880"/>
        </w:tabs>
        <w:ind w:left="2880" w:hanging="360"/>
      </w:pPr>
      <w:rPr>
        <w:rFonts w:ascii="Wingdings" w:hAnsi="Wingdings" w:hint="default"/>
      </w:rPr>
    </w:lvl>
    <w:lvl w:ilvl="4" w:tplc="8BB4FC7E" w:tentative="1">
      <w:start w:val="1"/>
      <w:numFmt w:val="bullet"/>
      <w:lvlText w:val=""/>
      <w:lvlJc w:val="left"/>
      <w:pPr>
        <w:tabs>
          <w:tab w:val="num" w:pos="3600"/>
        </w:tabs>
        <w:ind w:left="3600" w:hanging="360"/>
      </w:pPr>
      <w:rPr>
        <w:rFonts w:ascii="Wingdings" w:hAnsi="Wingdings" w:hint="default"/>
      </w:rPr>
    </w:lvl>
    <w:lvl w:ilvl="5" w:tplc="FE28007A" w:tentative="1">
      <w:start w:val="1"/>
      <w:numFmt w:val="bullet"/>
      <w:lvlText w:val=""/>
      <w:lvlJc w:val="left"/>
      <w:pPr>
        <w:tabs>
          <w:tab w:val="num" w:pos="4320"/>
        </w:tabs>
        <w:ind w:left="4320" w:hanging="360"/>
      </w:pPr>
      <w:rPr>
        <w:rFonts w:ascii="Wingdings" w:hAnsi="Wingdings" w:hint="default"/>
      </w:rPr>
    </w:lvl>
    <w:lvl w:ilvl="6" w:tplc="8810355A" w:tentative="1">
      <w:start w:val="1"/>
      <w:numFmt w:val="bullet"/>
      <w:lvlText w:val=""/>
      <w:lvlJc w:val="left"/>
      <w:pPr>
        <w:tabs>
          <w:tab w:val="num" w:pos="5040"/>
        </w:tabs>
        <w:ind w:left="5040" w:hanging="360"/>
      </w:pPr>
      <w:rPr>
        <w:rFonts w:ascii="Wingdings" w:hAnsi="Wingdings" w:hint="default"/>
      </w:rPr>
    </w:lvl>
    <w:lvl w:ilvl="7" w:tplc="49E8B992" w:tentative="1">
      <w:start w:val="1"/>
      <w:numFmt w:val="bullet"/>
      <w:lvlText w:val=""/>
      <w:lvlJc w:val="left"/>
      <w:pPr>
        <w:tabs>
          <w:tab w:val="num" w:pos="5760"/>
        </w:tabs>
        <w:ind w:left="5760" w:hanging="360"/>
      </w:pPr>
      <w:rPr>
        <w:rFonts w:ascii="Wingdings" w:hAnsi="Wingdings" w:hint="default"/>
      </w:rPr>
    </w:lvl>
    <w:lvl w:ilvl="8" w:tplc="C972C03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F937D76"/>
    <w:multiLevelType w:val="hybridMultilevel"/>
    <w:tmpl w:val="DB7488CC"/>
    <w:lvl w:ilvl="0" w:tplc="8174D796">
      <w:start w:val="1"/>
      <w:numFmt w:val="bullet"/>
      <w:lvlText w:val=""/>
      <w:lvlJc w:val="left"/>
      <w:pPr>
        <w:tabs>
          <w:tab w:val="num" w:pos="720"/>
        </w:tabs>
        <w:ind w:left="720" w:hanging="360"/>
      </w:pPr>
      <w:rPr>
        <w:rFonts w:ascii="Wingdings" w:hAnsi="Wingdings" w:hint="default"/>
      </w:rPr>
    </w:lvl>
    <w:lvl w:ilvl="1" w:tplc="2D6CF4A6" w:tentative="1">
      <w:start w:val="1"/>
      <w:numFmt w:val="bullet"/>
      <w:lvlText w:val=""/>
      <w:lvlJc w:val="left"/>
      <w:pPr>
        <w:tabs>
          <w:tab w:val="num" w:pos="1440"/>
        </w:tabs>
        <w:ind w:left="1440" w:hanging="360"/>
      </w:pPr>
      <w:rPr>
        <w:rFonts w:ascii="Wingdings" w:hAnsi="Wingdings" w:hint="default"/>
      </w:rPr>
    </w:lvl>
    <w:lvl w:ilvl="2" w:tplc="3EF8FA3C" w:tentative="1">
      <w:start w:val="1"/>
      <w:numFmt w:val="bullet"/>
      <w:lvlText w:val=""/>
      <w:lvlJc w:val="left"/>
      <w:pPr>
        <w:tabs>
          <w:tab w:val="num" w:pos="2160"/>
        </w:tabs>
        <w:ind w:left="2160" w:hanging="360"/>
      </w:pPr>
      <w:rPr>
        <w:rFonts w:ascii="Wingdings" w:hAnsi="Wingdings" w:hint="default"/>
      </w:rPr>
    </w:lvl>
    <w:lvl w:ilvl="3" w:tplc="93B4CFA2" w:tentative="1">
      <w:start w:val="1"/>
      <w:numFmt w:val="bullet"/>
      <w:lvlText w:val=""/>
      <w:lvlJc w:val="left"/>
      <w:pPr>
        <w:tabs>
          <w:tab w:val="num" w:pos="2880"/>
        </w:tabs>
        <w:ind w:left="2880" w:hanging="360"/>
      </w:pPr>
      <w:rPr>
        <w:rFonts w:ascii="Wingdings" w:hAnsi="Wingdings" w:hint="default"/>
      </w:rPr>
    </w:lvl>
    <w:lvl w:ilvl="4" w:tplc="F5EA9D34" w:tentative="1">
      <w:start w:val="1"/>
      <w:numFmt w:val="bullet"/>
      <w:lvlText w:val=""/>
      <w:lvlJc w:val="left"/>
      <w:pPr>
        <w:tabs>
          <w:tab w:val="num" w:pos="3600"/>
        </w:tabs>
        <w:ind w:left="3600" w:hanging="360"/>
      </w:pPr>
      <w:rPr>
        <w:rFonts w:ascii="Wingdings" w:hAnsi="Wingdings" w:hint="default"/>
      </w:rPr>
    </w:lvl>
    <w:lvl w:ilvl="5" w:tplc="596E5678" w:tentative="1">
      <w:start w:val="1"/>
      <w:numFmt w:val="bullet"/>
      <w:lvlText w:val=""/>
      <w:lvlJc w:val="left"/>
      <w:pPr>
        <w:tabs>
          <w:tab w:val="num" w:pos="4320"/>
        </w:tabs>
        <w:ind w:left="4320" w:hanging="360"/>
      </w:pPr>
      <w:rPr>
        <w:rFonts w:ascii="Wingdings" w:hAnsi="Wingdings" w:hint="default"/>
      </w:rPr>
    </w:lvl>
    <w:lvl w:ilvl="6" w:tplc="C862FEF4" w:tentative="1">
      <w:start w:val="1"/>
      <w:numFmt w:val="bullet"/>
      <w:lvlText w:val=""/>
      <w:lvlJc w:val="left"/>
      <w:pPr>
        <w:tabs>
          <w:tab w:val="num" w:pos="5040"/>
        </w:tabs>
        <w:ind w:left="5040" w:hanging="360"/>
      </w:pPr>
      <w:rPr>
        <w:rFonts w:ascii="Wingdings" w:hAnsi="Wingdings" w:hint="default"/>
      </w:rPr>
    </w:lvl>
    <w:lvl w:ilvl="7" w:tplc="84E6153E" w:tentative="1">
      <w:start w:val="1"/>
      <w:numFmt w:val="bullet"/>
      <w:lvlText w:val=""/>
      <w:lvlJc w:val="left"/>
      <w:pPr>
        <w:tabs>
          <w:tab w:val="num" w:pos="5760"/>
        </w:tabs>
        <w:ind w:left="5760" w:hanging="360"/>
      </w:pPr>
      <w:rPr>
        <w:rFonts w:ascii="Wingdings" w:hAnsi="Wingdings" w:hint="default"/>
      </w:rPr>
    </w:lvl>
    <w:lvl w:ilvl="8" w:tplc="6AE2EBAA" w:tentative="1">
      <w:start w:val="1"/>
      <w:numFmt w:val="bullet"/>
      <w:lvlText w:val=""/>
      <w:lvlJc w:val="left"/>
      <w:pPr>
        <w:tabs>
          <w:tab w:val="num" w:pos="6480"/>
        </w:tabs>
        <w:ind w:left="6480" w:hanging="360"/>
      </w:pPr>
      <w:rPr>
        <w:rFonts w:ascii="Wingdings" w:hAnsi="Wingdings" w:hint="default"/>
      </w:rPr>
    </w:lvl>
  </w:abstractNum>
  <w:num w:numId="1" w16cid:durableId="1267157415">
    <w:abstractNumId w:val="14"/>
  </w:num>
  <w:num w:numId="2" w16cid:durableId="2078047343">
    <w:abstractNumId w:val="13"/>
  </w:num>
  <w:num w:numId="3" w16cid:durableId="1905753586">
    <w:abstractNumId w:val="1"/>
  </w:num>
  <w:num w:numId="4" w16cid:durableId="1616474385">
    <w:abstractNumId w:val="4"/>
  </w:num>
  <w:num w:numId="5" w16cid:durableId="1759211681">
    <w:abstractNumId w:val="3"/>
  </w:num>
  <w:num w:numId="6" w16cid:durableId="1588535247">
    <w:abstractNumId w:val="9"/>
  </w:num>
  <w:num w:numId="7" w16cid:durableId="2107000798">
    <w:abstractNumId w:val="12"/>
  </w:num>
  <w:num w:numId="8" w16cid:durableId="2119788943">
    <w:abstractNumId w:val="7"/>
  </w:num>
  <w:num w:numId="9" w16cid:durableId="520048462">
    <w:abstractNumId w:val="15"/>
  </w:num>
  <w:num w:numId="10" w16cid:durableId="637102798">
    <w:abstractNumId w:val="2"/>
  </w:num>
  <w:num w:numId="11" w16cid:durableId="971400497">
    <w:abstractNumId w:val="11"/>
  </w:num>
  <w:num w:numId="12" w16cid:durableId="129131038">
    <w:abstractNumId w:val="6"/>
  </w:num>
  <w:num w:numId="13" w16cid:durableId="1122965728">
    <w:abstractNumId w:val="10"/>
  </w:num>
  <w:num w:numId="14" w16cid:durableId="1243640849">
    <w:abstractNumId w:val="16"/>
  </w:num>
  <w:num w:numId="15" w16cid:durableId="1366639043">
    <w:abstractNumId w:val="5"/>
  </w:num>
  <w:num w:numId="16" w16cid:durableId="2093965971">
    <w:abstractNumId w:val="0"/>
  </w:num>
  <w:num w:numId="17" w16cid:durableId="4353648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B2E"/>
    <w:rsid w:val="00001F6B"/>
    <w:rsid w:val="00014AD8"/>
    <w:rsid w:val="000152C2"/>
    <w:rsid w:val="00025DD9"/>
    <w:rsid w:val="00027692"/>
    <w:rsid w:val="00031A22"/>
    <w:rsid w:val="00032113"/>
    <w:rsid w:val="00036E55"/>
    <w:rsid w:val="00047A63"/>
    <w:rsid w:val="000565C5"/>
    <w:rsid w:val="00057373"/>
    <w:rsid w:val="000602B3"/>
    <w:rsid w:val="00067AED"/>
    <w:rsid w:val="0007141A"/>
    <w:rsid w:val="00075311"/>
    <w:rsid w:val="000910F9"/>
    <w:rsid w:val="0009392A"/>
    <w:rsid w:val="000A3E4F"/>
    <w:rsid w:val="000A599E"/>
    <w:rsid w:val="000B27F7"/>
    <w:rsid w:val="000B39B6"/>
    <w:rsid w:val="000B54FF"/>
    <w:rsid w:val="000B788F"/>
    <w:rsid w:val="000D0B73"/>
    <w:rsid w:val="000D0D3A"/>
    <w:rsid w:val="000E4968"/>
    <w:rsid w:val="000E59FC"/>
    <w:rsid w:val="000F3514"/>
    <w:rsid w:val="0011070D"/>
    <w:rsid w:val="00111432"/>
    <w:rsid w:val="00112C2B"/>
    <w:rsid w:val="00113ED8"/>
    <w:rsid w:val="001165BD"/>
    <w:rsid w:val="00120887"/>
    <w:rsid w:val="0013020B"/>
    <w:rsid w:val="001333EC"/>
    <w:rsid w:val="00134BD0"/>
    <w:rsid w:val="0013579E"/>
    <w:rsid w:val="00140898"/>
    <w:rsid w:val="00141158"/>
    <w:rsid w:val="00151E93"/>
    <w:rsid w:val="00156239"/>
    <w:rsid w:val="00180629"/>
    <w:rsid w:val="0018131B"/>
    <w:rsid w:val="00185BD7"/>
    <w:rsid w:val="0018619B"/>
    <w:rsid w:val="00191841"/>
    <w:rsid w:val="001928B8"/>
    <w:rsid w:val="001965B0"/>
    <w:rsid w:val="001A3953"/>
    <w:rsid w:val="001A607C"/>
    <w:rsid w:val="001B00AF"/>
    <w:rsid w:val="001B2427"/>
    <w:rsid w:val="001B2EEE"/>
    <w:rsid w:val="001B3D61"/>
    <w:rsid w:val="001B6FAA"/>
    <w:rsid w:val="001B7F47"/>
    <w:rsid w:val="001D0826"/>
    <w:rsid w:val="001D4E5C"/>
    <w:rsid w:val="001D5AA2"/>
    <w:rsid w:val="001D6365"/>
    <w:rsid w:val="001E57B5"/>
    <w:rsid w:val="001E5FFA"/>
    <w:rsid w:val="001E6B85"/>
    <w:rsid w:val="001F4423"/>
    <w:rsid w:val="001F63C4"/>
    <w:rsid w:val="001F7167"/>
    <w:rsid w:val="0020138F"/>
    <w:rsid w:val="002035A5"/>
    <w:rsid w:val="002047DB"/>
    <w:rsid w:val="00205A18"/>
    <w:rsid w:val="00212A45"/>
    <w:rsid w:val="002201FE"/>
    <w:rsid w:val="002233B6"/>
    <w:rsid w:val="00232224"/>
    <w:rsid w:val="0023436F"/>
    <w:rsid w:val="00234BB1"/>
    <w:rsid w:val="00240E1D"/>
    <w:rsid w:val="002414D1"/>
    <w:rsid w:val="002419CB"/>
    <w:rsid w:val="00242F10"/>
    <w:rsid w:val="002525E1"/>
    <w:rsid w:val="002641B3"/>
    <w:rsid w:val="002653C6"/>
    <w:rsid w:val="00270634"/>
    <w:rsid w:val="00277C7F"/>
    <w:rsid w:val="002905DB"/>
    <w:rsid w:val="002919DF"/>
    <w:rsid w:val="00293642"/>
    <w:rsid w:val="0029607D"/>
    <w:rsid w:val="002A29DF"/>
    <w:rsid w:val="002A5DFE"/>
    <w:rsid w:val="002A766D"/>
    <w:rsid w:val="002B0198"/>
    <w:rsid w:val="002B26C7"/>
    <w:rsid w:val="002B7D14"/>
    <w:rsid w:val="002C0401"/>
    <w:rsid w:val="002C162B"/>
    <w:rsid w:val="002C1C59"/>
    <w:rsid w:val="002C1F6A"/>
    <w:rsid w:val="002C3EBB"/>
    <w:rsid w:val="002D1C36"/>
    <w:rsid w:val="002D240B"/>
    <w:rsid w:val="002E081E"/>
    <w:rsid w:val="002E2166"/>
    <w:rsid w:val="002E25A4"/>
    <w:rsid w:val="002E31CC"/>
    <w:rsid w:val="00303570"/>
    <w:rsid w:val="00307140"/>
    <w:rsid w:val="00307578"/>
    <w:rsid w:val="00307C9F"/>
    <w:rsid w:val="00314F9E"/>
    <w:rsid w:val="00321417"/>
    <w:rsid w:val="00324786"/>
    <w:rsid w:val="00326801"/>
    <w:rsid w:val="00335ADB"/>
    <w:rsid w:val="00337295"/>
    <w:rsid w:val="00337835"/>
    <w:rsid w:val="00340633"/>
    <w:rsid w:val="00344C46"/>
    <w:rsid w:val="00351427"/>
    <w:rsid w:val="003608C3"/>
    <w:rsid w:val="0036489F"/>
    <w:rsid w:val="0037074F"/>
    <w:rsid w:val="0037128B"/>
    <w:rsid w:val="00381D7F"/>
    <w:rsid w:val="003848B3"/>
    <w:rsid w:val="0038525D"/>
    <w:rsid w:val="0038600D"/>
    <w:rsid w:val="003A3366"/>
    <w:rsid w:val="003B66C8"/>
    <w:rsid w:val="003B6E44"/>
    <w:rsid w:val="003B6EA8"/>
    <w:rsid w:val="003C02ED"/>
    <w:rsid w:val="003C1DB7"/>
    <w:rsid w:val="003C6D44"/>
    <w:rsid w:val="003C6F78"/>
    <w:rsid w:val="003D271C"/>
    <w:rsid w:val="003D2B65"/>
    <w:rsid w:val="003D7143"/>
    <w:rsid w:val="003E1057"/>
    <w:rsid w:val="003F080D"/>
    <w:rsid w:val="003F5BBE"/>
    <w:rsid w:val="00425214"/>
    <w:rsid w:val="00425A73"/>
    <w:rsid w:val="00426763"/>
    <w:rsid w:val="00427100"/>
    <w:rsid w:val="00432A8D"/>
    <w:rsid w:val="0043413E"/>
    <w:rsid w:val="0043513A"/>
    <w:rsid w:val="00436119"/>
    <w:rsid w:val="00436DBF"/>
    <w:rsid w:val="00437503"/>
    <w:rsid w:val="00441B34"/>
    <w:rsid w:val="004421A5"/>
    <w:rsid w:val="00445BC3"/>
    <w:rsid w:val="00446E15"/>
    <w:rsid w:val="00452FA2"/>
    <w:rsid w:val="00460D0B"/>
    <w:rsid w:val="00463A07"/>
    <w:rsid w:val="00472269"/>
    <w:rsid w:val="00474BF0"/>
    <w:rsid w:val="004831FC"/>
    <w:rsid w:val="00485C51"/>
    <w:rsid w:val="00486035"/>
    <w:rsid w:val="00490E4F"/>
    <w:rsid w:val="004957F5"/>
    <w:rsid w:val="004A0277"/>
    <w:rsid w:val="004A12C8"/>
    <w:rsid w:val="004A163F"/>
    <w:rsid w:val="004A3665"/>
    <w:rsid w:val="004B1948"/>
    <w:rsid w:val="004B4A18"/>
    <w:rsid w:val="004B4C0C"/>
    <w:rsid w:val="004B4FCD"/>
    <w:rsid w:val="004B5FEB"/>
    <w:rsid w:val="004C3B69"/>
    <w:rsid w:val="004C7E34"/>
    <w:rsid w:val="004D0689"/>
    <w:rsid w:val="004D469A"/>
    <w:rsid w:val="004D59AC"/>
    <w:rsid w:val="004E146F"/>
    <w:rsid w:val="004E233B"/>
    <w:rsid w:val="004E7A6E"/>
    <w:rsid w:val="005121BE"/>
    <w:rsid w:val="005218B6"/>
    <w:rsid w:val="00522C8C"/>
    <w:rsid w:val="00542BA1"/>
    <w:rsid w:val="00542DDA"/>
    <w:rsid w:val="0054573F"/>
    <w:rsid w:val="005505E2"/>
    <w:rsid w:val="005631EB"/>
    <w:rsid w:val="00566358"/>
    <w:rsid w:val="005668B6"/>
    <w:rsid w:val="005806B0"/>
    <w:rsid w:val="00590124"/>
    <w:rsid w:val="005A352B"/>
    <w:rsid w:val="005A6B0F"/>
    <w:rsid w:val="005B08EB"/>
    <w:rsid w:val="005C3F50"/>
    <w:rsid w:val="005D673A"/>
    <w:rsid w:val="005D7BE8"/>
    <w:rsid w:val="005E3684"/>
    <w:rsid w:val="005E391E"/>
    <w:rsid w:val="005E65CF"/>
    <w:rsid w:val="005E68AE"/>
    <w:rsid w:val="005F734D"/>
    <w:rsid w:val="006067D9"/>
    <w:rsid w:val="0060757F"/>
    <w:rsid w:val="006109FD"/>
    <w:rsid w:val="00614042"/>
    <w:rsid w:val="00615E12"/>
    <w:rsid w:val="006178C0"/>
    <w:rsid w:val="00622FDA"/>
    <w:rsid w:val="00630144"/>
    <w:rsid w:val="00631DC1"/>
    <w:rsid w:val="006338A3"/>
    <w:rsid w:val="006367C1"/>
    <w:rsid w:val="00645FA1"/>
    <w:rsid w:val="00647F6A"/>
    <w:rsid w:val="00650F70"/>
    <w:rsid w:val="006535A5"/>
    <w:rsid w:val="00661FE9"/>
    <w:rsid w:val="00662E78"/>
    <w:rsid w:val="00671435"/>
    <w:rsid w:val="00671ED9"/>
    <w:rsid w:val="006810E0"/>
    <w:rsid w:val="006833D8"/>
    <w:rsid w:val="006854BC"/>
    <w:rsid w:val="006975E0"/>
    <w:rsid w:val="006A12C3"/>
    <w:rsid w:val="006A13D1"/>
    <w:rsid w:val="006A238C"/>
    <w:rsid w:val="006A2A26"/>
    <w:rsid w:val="006B2C08"/>
    <w:rsid w:val="006B439B"/>
    <w:rsid w:val="006C18FF"/>
    <w:rsid w:val="006D0F12"/>
    <w:rsid w:val="006D256B"/>
    <w:rsid w:val="006D39EB"/>
    <w:rsid w:val="006E2038"/>
    <w:rsid w:val="006E37BF"/>
    <w:rsid w:val="006E49B3"/>
    <w:rsid w:val="006E74ED"/>
    <w:rsid w:val="006F1F10"/>
    <w:rsid w:val="006F6A1B"/>
    <w:rsid w:val="006F707E"/>
    <w:rsid w:val="006F7FF3"/>
    <w:rsid w:val="00707530"/>
    <w:rsid w:val="0071045C"/>
    <w:rsid w:val="00712097"/>
    <w:rsid w:val="00712DD9"/>
    <w:rsid w:val="007150A0"/>
    <w:rsid w:val="00720C40"/>
    <w:rsid w:val="0072535F"/>
    <w:rsid w:val="00731E27"/>
    <w:rsid w:val="007373B8"/>
    <w:rsid w:val="00745CF9"/>
    <w:rsid w:val="007460A7"/>
    <w:rsid w:val="00751F0F"/>
    <w:rsid w:val="00752D4D"/>
    <w:rsid w:val="00753A9F"/>
    <w:rsid w:val="00755D2F"/>
    <w:rsid w:val="00755ED5"/>
    <w:rsid w:val="00792720"/>
    <w:rsid w:val="007937FD"/>
    <w:rsid w:val="0079443A"/>
    <w:rsid w:val="00796ECF"/>
    <w:rsid w:val="007A03FF"/>
    <w:rsid w:val="007A08CB"/>
    <w:rsid w:val="007A1D98"/>
    <w:rsid w:val="007B0544"/>
    <w:rsid w:val="007B05D4"/>
    <w:rsid w:val="007B0955"/>
    <w:rsid w:val="007B36A0"/>
    <w:rsid w:val="007B6BEA"/>
    <w:rsid w:val="007C23EB"/>
    <w:rsid w:val="007C3F0B"/>
    <w:rsid w:val="007D1044"/>
    <w:rsid w:val="007D11B0"/>
    <w:rsid w:val="007D2A73"/>
    <w:rsid w:val="007D5B27"/>
    <w:rsid w:val="007E1D74"/>
    <w:rsid w:val="007F5F63"/>
    <w:rsid w:val="00801EF5"/>
    <w:rsid w:val="0080535A"/>
    <w:rsid w:val="00806B88"/>
    <w:rsid w:val="0081645B"/>
    <w:rsid w:val="008206B5"/>
    <w:rsid w:val="0083236A"/>
    <w:rsid w:val="00836571"/>
    <w:rsid w:val="00837CF7"/>
    <w:rsid w:val="008401EB"/>
    <w:rsid w:val="008436C1"/>
    <w:rsid w:val="00846114"/>
    <w:rsid w:val="0084787B"/>
    <w:rsid w:val="0085424E"/>
    <w:rsid w:val="00854AC0"/>
    <w:rsid w:val="008600FF"/>
    <w:rsid w:val="008621F2"/>
    <w:rsid w:val="00862C5C"/>
    <w:rsid w:val="00862FE9"/>
    <w:rsid w:val="0086445E"/>
    <w:rsid w:val="00864F8C"/>
    <w:rsid w:val="0087565A"/>
    <w:rsid w:val="008804AB"/>
    <w:rsid w:val="00883A6B"/>
    <w:rsid w:val="00892562"/>
    <w:rsid w:val="00897A4D"/>
    <w:rsid w:val="008A1D14"/>
    <w:rsid w:val="008A2426"/>
    <w:rsid w:val="008A481D"/>
    <w:rsid w:val="008A5393"/>
    <w:rsid w:val="008A5E5B"/>
    <w:rsid w:val="008B10F9"/>
    <w:rsid w:val="008B30BB"/>
    <w:rsid w:val="008B3446"/>
    <w:rsid w:val="008B4879"/>
    <w:rsid w:val="008B48C8"/>
    <w:rsid w:val="008C3927"/>
    <w:rsid w:val="008E3FAD"/>
    <w:rsid w:val="00907473"/>
    <w:rsid w:val="009148C8"/>
    <w:rsid w:val="00924D21"/>
    <w:rsid w:val="009271DC"/>
    <w:rsid w:val="00927779"/>
    <w:rsid w:val="0093062F"/>
    <w:rsid w:val="00930C6C"/>
    <w:rsid w:val="00935946"/>
    <w:rsid w:val="009430D9"/>
    <w:rsid w:val="00943CA8"/>
    <w:rsid w:val="00945529"/>
    <w:rsid w:val="00963E5E"/>
    <w:rsid w:val="00966615"/>
    <w:rsid w:val="00975533"/>
    <w:rsid w:val="009915C7"/>
    <w:rsid w:val="00994C38"/>
    <w:rsid w:val="009959A0"/>
    <w:rsid w:val="00995F5B"/>
    <w:rsid w:val="009969F7"/>
    <w:rsid w:val="009A4569"/>
    <w:rsid w:val="009A68FA"/>
    <w:rsid w:val="009A7055"/>
    <w:rsid w:val="009B19B2"/>
    <w:rsid w:val="009D220E"/>
    <w:rsid w:val="009D7B7E"/>
    <w:rsid w:val="009E12DE"/>
    <w:rsid w:val="009E3508"/>
    <w:rsid w:val="009F15AF"/>
    <w:rsid w:val="009F5AAE"/>
    <w:rsid w:val="00A05DB9"/>
    <w:rsid w:val="00A06D7F"/>
    <w:rsid w:val="00A1032F"/>
    <w:rsid w:val="00A14F68"/>
    <w:rsid w:val="00A14FD0"/>
    <w:rsid w:val="00A201D7"/>
    <w:rsid w:val="00A204F3"/>
    <w:rsid w:val="00A205ED"/>
    <w:rsid w:val="00A20612"/>
    <w:rsid w:val="00A215C6"/>
    <w:rsid w:val="00A21BF6"/>
    <w:rsid w:val="00A23B88"/>
    <w:rsid w:val="00A41007"/>
    <w:rsid w:val="00A47944"/>
    <w:rsid w:val="00A50A30"/>
    <w:rsid w:val="00A537AD"/>
    <w:rsid w:val="00A63A13"/>
    <w:rsid w:val="00A640D0"/>
    <w:rsid w:val="00A64A25"/>
    <w:rsid w:val="00A716E1"/>
    <w:rsid w:val="00A72724"/>
    <w:rsid w:val="00A81C26"/>
    <w:rsid w:val="00A85AB5"/>
    <w:rsid w:val="00A91435"/>
    <w:rsid w:val="00A9689C"/>
    <w:rsid w:val="00AA6FF5"/>
    <w:rsid w:val="00AA73E2"/>
    <w:rsid w:val="00AB0AFE"/>
    <w:rsid w:val="00AB60D4"/>
    <w:rsid w:val="00AC081C"/>
    <w:rsid w:val="00AC679C"/>
    <w:rsid w:val="00AD0FBD"/>
    <w:rsid w:val="00AD1241"/>
    <w:rsid w:val="00AE5B0C"/>
    <w:rsid w:val="00AE6D8A"/>
    <w:rsid w:val="00AF2A3B"/>
    <w:rsid w:val="00AF3FFE"/>
    <w:rsid w:val="00AF51EF"/>
    <w:rsid w:val="00B05CDF"/>
    <w:rsid w:val="00B11796"/>
    <w:rsid w:val="00B12D23"/>
    <w:rsid w:val="00B30D5D"/>
    <w:rsid w:val="00B36C43"/>
    <w:rsid w:val="00B37EDA"/>
    <w:rsid w:val="00B46EE9"/>
    <w:rsid w:val="00B51B8D"/>
    <w:rsid w:val="00B529EF"/>
    <w:rsid w:val="00B53F71"/>
    <w:rsid w:val="00B656AE"/>
    <w:rsid w:val="00B74DA3"/>
    <w:rsid w:val="00B87F71"/>
    <w:rsid w:val="00B9319C"/>
    <w:rsid w:val="00BA0292"/>
    <w:rsid w:val="00BA086E"/>
    <w:rsid w:val="00BA1133"/>
    <w:rsid w:val="00BA65A3"/>
    <w:rsid w:val="00BA65D9"/>
    <w:rsid w:val="00BA767F"/>
    <w:rsid w:val="00BB56CF"/>
    <w:rsid w:val="00BB60ED"/>
    <w:rsid w:val="00BC4D43"/>
    <w:rsid w:val="00BD20B8"/>
    <w:rsid w:val="00BE5846"/>
    <w:rsid w:val="00BE5F74"/>
    <w:rsid w:val="00BF491E"/>
    <w:rsid w:val="00C01D8A"/>
    <w:rsid w:val="00C17BFC"/>
    <w:rsid w:val="00C200FC"/>
    <w:rsid w:val="00C249F1"/>
    <w:rsid w:val="00C308EE"/>
    <w:rsid w:val="00C3255C"/>
    <w:rsid w:val="00C40BDF"/>
    <w:rsid w:val="00C41CD8"/>
    <w:rsid w:val="00C65BD8"/>
    <w:rsid w:val="00C665D2"/>
    <w:rsid w:val="00C66BE3"/>
    <w:rsid w:val="00C7641C"/>
    <w:rsid w:val="00C76EAB"/>
    <w:rsid w:val="00C90525"/>
    <w:rsid w:val="00C9729F"/>
    <w:rsid w:val="00C97FAD"/>
    <w:rsid w:val="00CA1668"/>
    <w:rsid w:val="00CA3055"/>
    <w:rsid w:val="00CA54CA"/>
    <w:rsid w:val="00CA60DC"/>
    <w:rsid w:val="00CB1950"/>
    <w:rsid w:val="00CB3683"/>
    <w:rsid w:val="00CB3A14"/>
    <w:rsid w:val="00CB4C06"/>
    <w:rsid w:val="00CB609F"/>
    <w:rsid w:val="00CC6904"/>
    <w:rsid w:val="00CD49AC"/>
    <w:rsid w:val="00CD6ECA"/>
    <w:rsid w:val="00CE075D"/>
    <w:rsid w:val="00D03E53"/>
    <w:rsid w:val="00D16788"/>
    <w:rsid w:val="00D219BD"/>
    <w:rsid w:val="00D25A9F"/>
    <w:rsid w:val="00D30982"/>
    <w:rsid w:val="00D3430E"/>
    <w:rsid w:val="00D34811"/>
    <w:rsid w:val="00D35637"/>
    <w:rsid w:val="00D35D77"/>
    <w:rsid w:val="00D409A3"/>
    <w:rsid w:val="00D4431F"/>
    <w:rsid w:val="00D45AD0"/>
    <w:rsid w:val="00D5647F"/>
    <w:rsid w:val="00D574EF"/>
    <w:rsid w:val="00D67B5A"/>
    <w:rsid w:val="00D7488F"/>
    <w:rsid w:val="00D7587E"/>
    <w:rsid w:val="00D75CDB"/>
    <w:rsid w:val="00D84BAA"/>
    <w:rsid w:val="00D91BF7"/>
    <w:rsid w:val="00D920FC"/>
    <w:rsid w:val="00D93E4F"/>
    <w:rsid w:val="00DA2ABC"/>
    <w:rsid w:val="00DA68EC"/>
    <w:rsid w:val="00DB480E"/>
    <w:rsid w:val="00DC32D1"/>
    <w:rsid w:val="00DC43A7"/>
    <w:rsid w:val="00DD0E73"/>
    <w:rsid w:val="00DD120D"/>
    <w:rsid w:val="00DD4AA5"/>
    <w:rsid w:val="00DD4B11"/>
    <w:rsid w:val="00DD5CB8"/>
    <w:rsid w:val="00DD6BBB"/>
    <w:rsid w:val="00DD7EFD"/>
    <w:rsid w:val="00DE7751"/>
    <w:rsid w:val="00DF4A64"/>
    <w:rsid w:val="00DF7695"/>
    <w:rsid w:val="00E03292"/>
    <w:rsid w:val="00E07AE9"/>
    <w:rsid w:val="00E15745"/>
    <w:rsid w:val="00E25D8C"/>
    <w:rsid w:val="00E32E93"/>
    <w:rsid w:val="00E34AB3"/>
    <w:rsid w:val="00E40A60"/>
    <w:rsid w:val="00E459B2"/>
    <w:rsid w:val="00E46A59"/>
    <w:rsid w:val="00E50EFD"/>
    <w:rsid w:val="00E529E4"/>
    <w:rsid w:val="00E55A78"/>
    <w:rsid w:val="00E62B21"/>
    <w:rsid w:val="00E70586"/>
    <w:rsid w:val="00E72843"/>
    <w:rsid w:val="00E73CBD"/>
    <w:rsid w:val="00E77D13"/>
    <w:rsid w:val="00E84004"/>
    <w:rsid w:val="00E8677B"/>
    <w:rsid w:val="00E90AB0"/>
    <w:rsid w:val="00E914DF"/>
    <w:rsid w:val="00E915D1"/>
    <w:rsid w:val="00E91BA8"/>
    <w:rsid w:val="00E955AD"/>
    <w:rsid w:val="00EA6813"/>
    <w:rsid w:val="00EB1BF1"/>
    <w:rsid w:val="00EB4911"/>
    <w:rsid w:val="00EB6136"/>
    <w:rsid w:val="00EC5D28"/>
    <w:rsid w:val="00ED1156"/>
    <w:rsid w:val="00ED1EB5"/>
    <w:rsid w:val="00ED341F"/>
    <w:rsid w:val="00ED4000"/>
    <w:rsid w:val="00ED4A28"/>
    <w:rsid w:val="00EE55E9"/>
    <w:rsid w:val="00EE71EA"/>
    <w:rsid w:val="00EF68BF"/>
    <w:rsid w:val="00F120BB"/>
    <w:rsid w:val="00F17BB0"/>
    <w:rsid w:val="00F31634"/>
    <w:rsid w:val="00F40CD7"/>
    <w:rsid w:val="00F41B13"/>
    <w:rsid w:val="00F5238F"/>
    <w:rsid w:val="00F53A96"/>
    <w:rsid w:val="00F54F9D"/>
    <w:rsid w:val="00F7409F"/>
    <w:rsid w:val="00F8277C"/>
    <w:rsid w:val="00F83459"/>
    <w:rsid w:val="00F857C3"/>
    <w:rsid w:val="00F87168"/>
    <w:rsid w:val="00F87446"/>
    <w:rsid w:val="00F91D59"/>
    <w:rsid w:val="00F97E1E"/>
    <w:rsid w:val="00FA0277"/>
    <w:rsid w:val="00FA42F6"/>
    <w:rsid w:val="00FA73B3"/>
    <w:rsid w:val="00FA76F1"/>
    <w:rsid w:val="00FB2751"/>
    <w:rsid w:val="00FC20DA"/>
    <w:rsid w:val="00FC226C"/>
    <w:rsid w:val="00FC6BCF"/>
    <w:rsid w:val="00FC79E3"/>
    <w:rsid w:val="00FD2C0A"/>
    <w:rsid w:val="00FD36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D8C"/>
    <w:rPr>
      <w:sz w:val="24"/>
      <w:szCs w:val="24"/>
      <w:lang w:val="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277C7F"/>
    <w:pPr>
      <w:spacing w:after="160" w:line="259" w:lineRule="auto"/>
      <w:ind w:left="720"/>
      <w:contextualSpacing/>
    </w:pPr>
    <w:rPr>
      <w:rFonts w:asciiTheme="minorHAnsi" w:eastAsiaTheme="minorHAnsi" w:hAnsiTheme="minorHAnsi" w:cstheme="minorBidi"/>
      <w:sz w:val="22"/>
      <w:szCs w:val="22"/>
      <w:lang w:val="en-US" w:eastAsia="en-US"/>
    </w:rPr>
  </w:style>
  <w:style w:type="character" w:styleId="Mencinsinresolver">
    <w:name w:val="Unresolved Mention"/>
    <w:basedOn w:val="Fuentedeprrafopredeter"/>
    <w:uiPriority w:val="99"/>
    <w:semiHidden/>
    <w:unhideWhenUsed/>
    <w:rsid w:val="00AB0AFE"/>
    <w:rPr>
      <w:color w:val="605E5C"/>
      <w:shd w:val="clear" w:color="auto" w:fill="E1DFDD"/>
    </w:rPr>
  </w:style>
  <w:style w:type="paragraph" w:customStyle="1" w:styleId="Default">
    <w:name w:val="Default"/>
    <w:rsid w:val="00321417"/>
    <w:pPr>
      <w:autoSpaceDE w:val="0"/>
      <w:autoSpaceDN w:val="0"/>
      <w:adjustRightInd w:val="0"/>
    </w:pPr>
    <w:rPr>
      <w:rFonts w:ascii="Calibri" w:hAnsi="Calibri" w:cs="Calibri"/>
      <w:color w:val="000000"/>
      <w:sz w:val="24"/>
      <w:szCs w:val="24"/>
      <w:lang w:val="es-PE"/>
    </w:rPr>
  </w:style>
  <w:style w:type="character" w:styleId="Refdecomentario">
    <w:name w:val="annotation reference"/>
    <w:basedOn w:val="Fuentedeprrafopredeter"/>
    <w:uiPriority w:val="99"/>
    <w:semiHidden/>
    <w:unhideWhenUsed/>
    <w:rsid w:val="00FA73B3"/>
    <w:rPr>
      <w:sz w:val="16"/>
      <w:szCs w:val="16"/>
    </w:rPr>
  </w:style>
  <w:style w:type="paragraph" w:styleId="Textocomentario">
    <w:name w:val="annotation text"/>
    <w:basedOn w:val="Normal"/>
    <w:link w:val="TextocomentarioCar"/>
    <w:uiPriority w:val="99"/>
    <w:unhideWhenUsed/>
    <w:rsid w:val="00FA73B3"/>
    <w:rPr>
      <w:sz w:val="20"/>
      <w:szCs w:val="20"/>
    </w:rPr>
  </w:style>
  <w:style w:type="character" w:customStyle="1" w:styleId="TextocomentarioCar">
    <w:name w:val="Texto comentario Car"/>
    <w:basedOn w:val="Fuentedeprrafopredeter"/>
    <w:link w:val="Textocomentario"/>
    <w:uiPriority w:val="99"/>
    <w:rsid w:val="00FA73B3"/>
    <w:rPr>
      <w:lang w:val="es-PE"/>
    </w:rPr>
  </w:style>
  <w:style w:type="paragraph" w:styleId="Asuntodelcomentario">
    <w:name w:val="annotation subject"/>
    <w:basedOn w:val="Textocomentario"/>
    <w:next w:val="Textocomentario"/>
    <w:link w:val="AsuntodelcomentarioCar"/>
    <w:uiPriority w:val="99"/>
    <w:semiHidden/>
    <w:unhideWhenUsed/>
    <w:rsid w:val="00FA73B3"/>
    <w:rPr>
      <w:b/>
      <w:bCs/>
    </w:rPr>
  </w:style>
  <w:style w:type="character" w:customStyle="1" w:styleId="AsuntodelcomentarioCar">
    <w:name w:val="Asunto del comentario Car"/>
    <w:basedOn w:val="TextocomentarioCar"/>
    <w:link w:val="Asuntodelcomentario"/>
    <w:uiPriority w:val="99"/>
    <w:semiHidden/>
    <w:rsid w:val="00FA73B3"/>
    <w:rPr>
      <w:b/>
      <w:bCs/>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237893">
      <w:bodyDiv w:val="1"/>
      <w:marLeft w:val="0"/>
      <w:marRight w:val="0"/>
      <w:marTop w:val="0"/>
      <w:marBottom w:val="0"/>
      <w:divBdr>
        <w:top w:val="none" w:sz="0" w:space="0" w:color="auto"/>
        <w:left w:val="none" w:sz="0" w:space="0" w:color="auto"/>
        <w:bottom w:val="none" w:sz="0" w:space="0" w:color="auto"/>
        <w:right w:val="none" w:sz="0" w:space="0" w:color="auto"/>
      </w:divBdr>
    </w:div>
    <w:div w:id="426997871">
      <w:bodyDiv w:val="1"/>
      <w:marLeft w:val="0"/>
      <w:marRight w:val="0"/>
      <w:marTop w:val="0"/>
      <w:marBottom w:val="0"/>
      <w:divBdr>
        <w:top w:val="none" w:sz="0" w:space="0" w:color="auto"/>
        <w:left w:val="none" w:sz="0" w:space="0" w:color="auto"/>
        <w:bottom w:val="none" w:sz="0" w:space="0" w:color="auto"/>
        <w:right w:val="none" w:sz="0" w:space="0" w:color="auto"/>
      </w:divBdr>
    </w:div>
    <w:div w:id="599215866">
      <w:bodyDiv w:val="1"/>
      <w:marLeft w:val="0"/>
      <w:marRight w:val="0"/>
      <w:marTop w:val="0"/>
      <w:marBottom w:val="0"/>
      <w:divBdr>
        <w:top w:val="none" w:sz="0" w:space="0" w:color="auto"/>
        <w:left w:val="none" w:sz="0" w:space="0" w:color="auto"/>
        <w:bottom w:val="none" w:sz="0" w:space="0" w:color="auto"/>
        <w:right w:val="none" w:sz="0" w:space="0" w:color="auto"/>
      </w:divBdr>
      <w:divsChild>
        <w:div w:id="1346244620">
          <w:marLeft w:val="86"/>
          <w:marRight w:val="0"/>
          <w:marTop w:val="0"/>
          <w:marBottom w:val="0"/>
          <w:divBdr>
            <w:top w:val="none" w:sz="0" w:space="0" w:color="auto"/>
            <w:left w:val="none" w:sz="0" w:space="0" w:color="auto"/>
            <w:bottom w:val="none" w:sz="0" w:space="0" w:color="auto"/>
            <w:right w:val="none" w:sz="0" w:space="0" w:color="auto"/>
          </w:divBdr>
        </w:div>
      </w:divsChild>
    </w:div>
    <w:div w:id="724448301">
      <w:bodyDiv w:val="1"/>
      <w:marLeft w:val="0"/>
      <w:marRight w:val="0"/>
      <w:marTop w:val="0"/>
      <w:marBottom w:val="0"/>
      <w:divBdr>
        <w:top w:val="none" w:sz="0" w:space="0" w:color="auto"/>
        <w:left w:val="none" w:sz="0" w:space="0" w:color="auto"/>
        <w:bottom w:val="none" w:sz="0" w:space="0" w:color="auto"/>
        <w:right w:val="none" w:sz="0" w:space="0" w:color="auto"/>
      </w:divBdr>
      <w:divsChild>
        <w:div w:id="1522933543">
          <w:marLeft w:val="187"/>
          <w:marRight w:val="0"/>
          <w:marTop w:val="0"/>
          <w:marBottom w:val="0"/>
          <w:divBdr>
            <w:top w:val="none" w:sz="0" w:space="0" w:color="auto"/>
            <w:left w:val="none" w:sz="0" w:space="0" w:color="auto"/>
            <w:bottom w:val="none" w:sz="0" w:space="0" w:color="auto"/>
            <w:right w:val="none" w:sz="0" w:space="0" w:color="auto"/>
          </w:divBdr>
        </w:div>
      </w:divsChild>
    </w:div>
    <w:div w:id="1016153490">
      <w:bodyDiv w:val="1"/>
      <w:marLeft w:val="0"/>
      <w:marRight w:val="0"/>
      <w:marTop w:val="0"/>
      <w:marBottom w:val="0"/>
      <w:divBdr>
        <w:top w:val="none" w:sz="0" w:space="0" w:color="auto"/>
        <w:left w:val="none" w:sz="0" w:space="0" w:color="auto"/>
        <w:bottom w:val="none" w:sz="0" w:space="0" w:color="auto"/>
        <w:right w:val="none" w:sz="0" w:space="0" w:color="auto"/>
      </w:divBdr>
      <w:divsChild>
        <w:div w:id="609750754">
          <w:marLeft w:val="202"/>
          <w:marRight w:val="0"/>
          <w:marTop w:val="0"/>
          <w:marBottom w:val="0"/>
          <w:divBdr>
            <w:top w:val="none" w:sz="0" w:space="0" w:color="auto"/>
            <w:left w:val="none" w:sz="0" w:space="0" w:color="auto"/>
            <w:bottom w:val="none" w:sz="0" w:space="0" w:color="auto"/>
            <w:right w:val="none" w:sz="0" w:space="0" w:color="auto"/>
          </w:divBdr>
        </w:div>
        <w:div w:id="1247769336">
          <w:marLeft w:val="202"/>
          <w:marRight w:val="0"/>
          <w:marTop w:val="0"/>
          <w:marBottom w:val="0"/>
          <w:divBdr>
            <w:top w:val="none" w:sz="0" w:space="0" w:color="auto"/>
            <w:left w:val="none" w:sz="0" w:space="0" w:color="auto"/>
            <w:bottom w:val="none" w:sz="0" w:space="0" w:color="auto"/>
            <w:right w:val="none" w:sz="0" w:space="0" w:color="auto"/>
          </w:divBdr>
        </w:div>
        <w:div w:id="613095369">
          <w:marLeft w:val="202"/>
          <w:marRight w:val="0"/>
          <w:marTop w:val="0"/>
          <w:marBottom w:val="0"/>
          <w:divBdr>
            <w:top w:val="none" w:sz="0" w:space="0" w:color="auto"/>
            <w:left w:val="none" w:sz="0" w:space="0" w:color="auto"/>
            <w:bottom w:val="none" w:sz="0" w:space="0" w:color="auto"/>
            <w:right w:val="none" w:sz="0" w:space="0" w:color="auto"/>
          </w:divBdr>
        </w:div>
        <w:div w:id="632294646">
          <w:marLeft w:val="202"/>
          <w:marRight w:val="0"/>
          <w:marTop w:val="0"/>
          <w:marBottom w:val="0"/>
          <w:divBdr>
            <w:top w:val="none" w:sz="0" w:space="0" w:color="auto"/>
            <w:left w:val="none" w:sz="0" w:space="0" w:color="auto"/>
            <w:bottom w:val="none" w:sz="0" w:space="0" w:color="auto"/>
            <w:right w:val="none" w:sz="0" w:space="0" w:color="auto"/>
          </w:divBdr>
        </w:div>
      </w:divsChild>
    </w:div>
    <w:div w:id="1057359388">
      <w:bodyDiv w:val="1"/>
      <w:marLeft w:val="0"/>
      <w:marRight w:val="0"/>
      <w:marTop w:val="0"/>
      <w:marBottom w:val="0"/>
      <w:divBdr>
        <w:top w:val="none" w:sz="0" w:space="0" w:color="auto"/>
        <w:left w:val="none" w:sz="0" w:space="0" w:color="auto"/>
        <w:bottom w:val="none" w:sz="0" w:space="0" w:color="auto"/>
        <w:right w:val="none" w:sz="0" w:space="0" w:color="auto"/>
      </w:divBdr>
    </w:div>
    <w:div w:id="1089501303">
      <w:bodyDiv w:val="1"/>
      <w:marLeft w:val="0"/>
      <w:marRight w:val="0"/>
      <w:marTop w:val="0"/>
      <w:marBottom w:val="0"/>
      <w:divBdr>
        <w:top w:val="none" w:sz="0" w:space="0" w:color="auto"/>
        <w:left w:val="none" w:sz="0" w:space="0" w:color="auto"/>
        <w:bottom w:val="none" w:sz="0" w:space="0" w:color="auto"/>
        <w:right w:val="none" w:sz="0" w:space="0" w:color="auto"/>
      </w:divBdr>
    </w:div>
    <w:div w:id="1435901377">
      <w:bodyDiv w:val="1"/>
      <w:marLeft w:val="0"/>
      <w:marRight w:val="0"/>
      <w:marTop w:val="0"/>
      <w:marBottom w:val="0"/>
      <w:divBdr>
        <w:top w:val="none" w:sz="0" w:space="0" w:color="auto"/>
        <w:left w:val="none" w:sz="0" w:space="0" w:color="auto"/>
        <w:bottom w:val="none" w:sz="0" w:space="0" w:color="auto"/>
        <w:right w:val="none" w:sz="0" w:space="0" w:color="auto"/>
      </w:divBdr>
      <w:divsChild>
        <w:div w:id="1012876442">
          <w:marLeft w:val="202"/>
          <w:marRight w:val="0"/>
          <w:marTop w:val="0"/>
          <w:marBottom w:val="0"/>
          <w:divBdr>
            <w:top w:val="none" w:sz="0" w:space="0" w:color="auto"/>
            <w:left w:val="none" w:sz="0" w:space="0" w:color="auto"/>
            <w:bottom w:val="none" w:sz="0" w:space="0" w:color="auto"/>
            <w:right w:val="none" w:sz="0" w:space="0" w:color="auto"/>
          </w:divBdr>
        </w:div>
        <w:div w:id="403840422">
          <w:marLeft w:val="202"/>
          <w:marRight w:val="0"/>
          <w:marTop w:val="0"/>
          <w:marBottom w:val="0"/>
          <w:divBdr>
            <w:top w:val="none" w:sz="0" w:space="0" w:color="auto"/>
            <w:left w:val="none" w:sz="0" w:space="0" w:color="auto"/>
            <w:bottom w:val="none" w:sz="0" w:space="0" w:color="auto"/>
            <w:right w:val="none" w:sz="0" w:space="0" w:color="auto"/>
          </w:divBdr>
        </w:div>
        <w:div w:id="1106996878">
          <w:marLeft w:val="202"/>
          <w:marRight w:val="0"/>
          <w:marTop w:val="0"/>
          <w:marBottom w:val="0"/>
          <w:divBdr>
            <w:top w:val="none" w:sz="0" w:space="0" w:color="auto"/>
            <w:left w:val="none" w:sz="0" w:space="0" w:color="auto"/>
            <w:bottom w:val="none" w:sz="0" w:space="0" w:color="auto"/>
            <w:right w:val="none" w:sz="0" w:space="0" w:color="auto"/>
          </w:divBdr>
        </w:div>
        <w:div w:id="804783737">
          <w:marLeft w:val="202"/>
          <w:marRight w:val="0"/>
          <w:marTop w:val="0"/>
          <w:marBottom w:val="0"/>
          <w:divBdr>
            <w:top w:val="none" w:sz="0" w:space="0" w:color="auto"/>
            <w:left w:val="none" w:sz="0" w:space="0" w:color="auto"/>
            <w:bottom w:val="none" w:sz="0" w:space="0" w:color="auto"/>
            <w:right w:val="none" w:sz="0" w:space="0" w:color="auto"/>
          </w:divBdr>
        </w:div>
      </w:divsChild>
    </w:div>
    <w:div w:id="1624582062">
      <w:bodyDiv w:val="1"/>
      <w:marLeft w:val="0"/>
      <w:marRight w:val="0"/>
      <w:marTop w:val="0"/>
      <w:marBottom w:val="0"/>
      <w:divBdr>
        <w:top w:val="none" w:sz="0" w:space="0" w:color="auto"/>
        <w:left w:val="none" w:sz="0" w:space="0" w:color="auto"/>
        <w:bottom w:val="none" w:sz="0" w:space="0" w:color="auto"/>
        <w:right w:val="none" w:sz="0" w:space="0" w:color="auto"/>
      </w:divBdr>
      <w:divsChild>
        <w:div w:id="1308507536">
          <w:marLeft w:val="86"/>
          <w:marRight w:val="0"/>
          <w:marTop w:val="0"/>
          <w:marBottom w:val="0"/>
          <w:divBdr>
            <w:top w:val="none" w:sz="0" w:space="0" w:color="auto"/>
            <w:left w:val="none" w:sz="0" w:space="0" w:color="auto"/>
            <w:bottom w:val="none" w:sz="0" w:space="0" w:color="auto"/>
            <w:right w:val="none" w:sz="0" w:space="0" w:color="auto"/>
          </w:divBdr>
        </w:div>
      </w:divsChild>
    </w:div>
    <w:div w:id="1705253231">
      <w:bodyDiv w:val="1"/>
      <w:marLeft w:val="0"/>
      <w:marRight w:val="0"/>
      <w:marTop w:val="0"/>
      <w:marBottom w:val="0"/>
      <w:divBdr>
        <w:top w:val="none" w:sz="0" w:space="0" w:color="auto"/>
        <w:left w:val="none" w:sz="0" w:space="0" w:color="auto"/>
        <w:bottom w:val="none" w:sz="0" w:space="0" w:color="auto"/>
        <w:right w:val="none" w:sz="0" w:space="0" w:color="auto"/>
      </w:divBdr>
      <w:divsChild>
        <w:div w:id="1944336931">
          <w:marLeft w:val="187"/>
          <w:marRight w:val="0"/>
          <w:marTop w:val="0"/>
          <w:marBottom w:val="0"/>
          <w:divBdr>
            <w:top w:val="none" w:sz="0" w:space="0" w:color="auto"/>
            <w:left w:val="none" w:sz="0" w:space="0" w:color="auto"/>
            <w:bottom w:val="none" w:sz="0" w:space="0" w:color="auto"/>
            <w:right w:val="none" w:sz="0" w:space="0" w:color="auto"/>
          </w:divBdr>
        </w:div>
      </w:divsChild>
    </w:div>
    <w:div w:id="1733428478">
      <w:bodyDiv w:val="1"/>
      <w:marLeft w:val="0"/>
      <w:marRight w:val="0"/>
      <w:marTop w:val="0"/>
      <w:marBottom w:val="0"/>
      <w:divBdr>
        <w:top w:val="none" w:sz="0" w:space="0" w:color="auto"/>
        <w:left w:val="none" w:sz="0" w:space="0" w:color="auto"/>
        <w:bottom w:val="none" w:sz="0" w:space="0" w:color="auto"/>
        <w:right w:val="none" w:sz="0" w:space="0" w:color="auto"/>
      </w:divBdr>
      <w:divsChild>
        <w:div w:id="279185299">
          <w:marLeft w:val="202"/>
          <w:marRight w:val="0"/>
          <w:marTop w:val="0"/>
          <w:marBottom w:val="0"/>
          <w:divBdr>
            <w:top w:val="none" w:sz="0" w:space="0" w:color="auto"/>
            <w:left w:val="none" w:sz="0" w:space="0" w:color="auto"/>
            <w:bottom w:val="none" w:sz="0" w:space="0" w:color="auto"/>
            <w:right w:val="none" w:sz="0" w:space="0" w:color="auto"/>
          </w:divBdr>
        </w:div>
        <w:div w:id="330836675">
          <w:marLeft w:val="202"/>
          <w:marRight w:val="0"/>
          <w:marTop w:val="0"/>
          <w:marBottom w:val="0"/>
          <w:divBdr>
            <w:top w:val="none" w:sz="0" w:space="0" w:color="auto"/>
            <w:left w:val="none" w:sz="0" w:space="0" w:color="auto"/>
            <w:bottom w:val="none" w:sz="0" w:space="0" w:color="auto"/>
            <w:right w:val="none" w:sz="0" w:space="0" w:color="auto"/>
          </w:divBdr>
        </w:div>
        <w:div w:id="215170324">
          <w:marLeft w:val="994"/>
          <w:marRight w:val="0"/>
          <w:marTop w:val="0"/>
          <w:marBottom w:val="0"/>
          <w:divBdr>
            <w:top w:val="none" w:sz="0" w:space="0" w:color="auto"/>
            <w:left w:val="none" w:sz="0" w:space="0" w:color="auto"/>
            <w:bottom w:val="none" w:sz="0" w:space="0" w:color="auto"/>
            <w:right w:val="none" w:sz="0" w:space="0" w:color="auto"/>
          </w:divBdr>
        </w:div>
        <w:div w:id="1332950349">
          <w:marLeft w:val="994"/>
          <w:marRight w:val="0"/>
          <w:marTop w:val="0"/>
          <w:marBottom w:val="0"/>
          <w:divBdr>
            <w:top w:val="none" w:sz="0" w:space="0" w:color="auto"/>
            <w:left w:val="none" w:sz="0" w:space="0" w:color="auto"/>
            <w:bottom w:val="none" w:sz="0" w:space="0" w:color="auto"/>
            <w:right w:val="none" w:sz="0" w:space="0" w:color="auto"/>
          </w:divBdr>
        </w:div>
        <w:div w:id="927075571">
          <w:marLeft w:val="994"/>
          <w:marRight w:val="0"/>
          <w:marTop w:val="0"/>
          <w:marBottom w:val="0"/>
          <w:divBdr>
            <w:top w:val="none" w:sz="0" w:space="0" w:color="auto"/>
            <w:left w:val="none" w:sz="0" w:space="0" w:color="auto"/>
            <w:bottom w:val="none" w:sz="0" w:space="0" w:color="auto"/>
            <w:right w:val="none" w:sz="0" w:space="0" w:color="auto"/>
          </w:divBdr>
        </w:div>
        <w:div w:id="1303122868">
          <w:marLeft w:val="202"/>
          <w:marRight w:val="0"/>
          <w:marTop w:val="0"/>
          <w:marBottom w:val="0"/>
          <w:divBdr>
            <w:top w:val="none" w:sz="0" w:space="0" w:color="auto"/>
            <w:left w:val="none" w:sz="0" w:space="0" w:color="auto"/>
            <w:bottom w:val="none" w:sz="0" w:space="0" w:color="auto"/>
            <w:right w:val="none" w:sz="0" w:space="0" w:color="auto"/>
          </w:divBdr>
        </w:div>
        <w:div w:id="1980381788">
          <w:marLeft w:val="202"/>
          <w:marRight w:val="0"/>
          <w:marTop w:val="0"/>
          <w:marBottom w:val="0"/>
          <w:divBdr>
            <w:top w:val="none" w:sz="0" w:space="0" w:color="auto"/>
            <w:left w:val="none" w:sz="0" w:space="0" w:color="auto"/>
            <w:bottom w:val="none" w:sz="0" w:space="0" w:color="auto"/>
            <w:right w:val="none" w:sz="0" w:space="0" w:color="auto"/>
          </w:divBdr>
        </w:div>
      </w:divsChild>
    </w:div>
    <w:div w:id="2085830643">
      <w:bodyDiv w:val="1"/>
      <w:marLeft w:val="0"/>
      <w:marRight w:val="0"/>
      <w:marTop w:val="0"/>
      <w:marBottom w:val="0"/>
      <w:divBdr>
        <w:top w:val="none" w:sz="0" w:space="0" w:color="auto"/>
        <w:left w:val="none" w:sz="0" w:space="0" w:color="auto"/>
        <w:bottom w:val="none" w:sz="0" w:space="0" w:color="auto"/>
        <w:right w:val="none" w:sz="0" w:space="0" w:color="auto"/>
      </w:divBdr>
    </w:div>
    <w:div w:id="2105490815">
      <w:bodyDiv w:val="1"/>
      <w:marLeft w:val="0"/>
      <w:marRight w:val="0"/>
      <w:marTop w:val="0"/>
      <w:marBottom w:val="0"/>
      <w:divBdr>
        <w:top w:val="none" w:sz="0" w:space="0" w:color="auto"/>
        <w:left w:val="none" w:sz="0" w:space="0" w:color="auto"/>
        <w:bottom w:val="none" w:sz="0" w:space="0" w:color="auto"/>
        <w:right w:val="none" w:sz="0" w:space="0" w:color="auto"/>
      </w:divBdr>
      <w:divsChild>
        <w:div w:id="1754204137">
          <w:marLeft w:val="187"/>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dgar.contreras@angloamerican.com" TargetMode="External"/><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7.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2.png"/><Relationship Id="rId20" Type="http://schemas.openxmlformats.org/officeDocument/2006/relationships/image" Target="media/image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0.png"/><Relationship Id="rId5"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10" Type="http://schemas.openxmlformats.org/officeDocument/2006/relationships/header" Target="header2.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B5DE-B45C-4212-8D55-B6A4806AC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8</Pages>
  <Words>3997</Words>
  <Characters>22787</Characters>
  <Application>Microsoft Office Word</Application>
  <DocSecurity>0</DocSecurity>
  <Lines>189</Lines>
  <Paragraphs>53</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26731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Contreras Modesto, Edgar Andres</cp:lastModifiedBy>
  <cp:revision>2</cp:revision>
  <cp:lastPrinted>2025-07-15T21:37:00Z</cp:lastPrinted>
  <dcterms:created xsi:type="dcterms:W3CDTF">2025-07-18T21:23:00Z</dcterms:created>
  <dcterms:modified xsi:type="dcterms:W3CDTF">2025-07-18T21:23:00Z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5b30b0aef7eaa11492e8a1ad172dd15c025aa3cb127cd4abedf9b74cd1250e62</vt:lpwstr>
  </property>
  <property fmtid="{D5CDD505-2E9C-101B-9397-08002B2CF9AE}" pid="3" name="MSIP_Label_e3f2a5e4-10d8-4dfe-8082-7352c27520cb_Enabled">
    <vt:lpwstr>true</vt:lpwstr>
  </property>
  <property fmtid="{D5CDD505-2E9C-101B-9397-08002B2CF9AE}" pid="4" name="MSIP_Label_e3f2a5e4-10d8-4dfe-8082-7352c27520cb_SetDate">
    <vt:lpwstr>2023-06-20T14:22:17Z</vt:lpwstr>
  </property>
  <property fmtid="{D5CDD505-2E9C-101B-9397-08002B2CF9AE}" pid="5" name="MSIP_Label_e3f2a5e4-10d8-4dfe-8082-7352c27520cb_Method">
    <vt:lpwstr>Standard</vt:lpwstr>
  </property>
  <property fmtid="{D5CDD505-2E9C-101B-9397-08002B2CF9AE}" pid="6" name="MSIP_Label_e3f2a5e4-10d8-4dfe-8082-7352c27520cb_Name">
    <vt:lpwstr>_Official</vt:lpwstr>
  </property>
  <property fmtid="{D5CDD505-2E9C-101B-9397-08002B2CF9AE}" pid="7" name="MSIP_Label_e3f2a5e4-10d8-4dfe-8082-7352c27520cb_SiteId">
    <vt:lpwstr>2864f69d-77c3-4fbe-bbc0-97502052391a</vt:lpwstr>
  </property>
  <property fmtid="{D5CDD505-2E9C-101B-9397-08002B2CF9AE}" pid="8" name="MSIP_Label_e3f2a5e4-10d8-4dfe-8082-7352c27520cb_ActionId">
    <vt:lpwstr>f19461f4-8789-408f-8b37-9d620cadb459</vt:lpwstr>
  </property>
  <property fmtid="{D5CDD505-2E9C-101B-9397-08002B2CF9AE}" pid="9" name="MSIP_Label_e3f2a5e4-10d8-4dfe-8082-7352c27520cb_ContentBits">
    <vt:lpwstr>1</vt:lpwstr>
  </property>
</Properties>
</file>